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708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4934"/>
        <w:gridCol w:w="1710"/>
        <w:gridCol w:w="1087"/>
        <w:gridCol w:w="3543"/>
        <w:gridCol w:w="4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276" w:type="dxa"/>
            <w:vMerge w:val="restart"/>
            <w:tcBorders>
              <w:right w:val="nil"/>
            </w:tcBorders>
          </w:tcPr>
          <w:p>
            <w:pPr>
              <w:spacing w:before="360" w:after="0" w:line="240" w:lineRule="auto"/>
              <w:rPr>
                <w:szCs w:val="28"/>
              </w:rPr>
            </w:pPr>
            <w:r>
              <w:rPr>
                <w:szCs w:val="28"/>
                <w:lang w:eastAsia="zh-CN"/>
              </w:rPr>
              <w:drawing>
                <wp:inline distT="0" distB="0" distL="0" distR="0">
                  <wp:extent cx="664210" cy="723265"/>
                  <wp:effectExtent l="19050" t="0" r="1988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94" cy="7310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4" w:type="dxa"/>
            <w:vMerge w:val="restart"/>
            <w:tcBorders>
              <w:left w:val="nil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PEMERINTAH PROVINSI SUMBAR</w:t>
            </w:r>
          </w:p>
          <w:p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DINAS PEMBERDAYAN MASYARAKAT DAN DESA</w:t>
            </w:r>
          </w:p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BIDANG PEMERINTAHAN DESA/NAGARi</w:t>
            </w:r>
          </w:p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Nomor SOP</w:t>
            </w:r>
          </w:p>
        </w:tc>
        <w:tc>
          <w:tcPr>
            <w:tcW w:w="9166" w:type="dxa"/>
            <w:gridSpan w:val="3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/SOP-PD/DPMD-2017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Merge w:val="continue"/>
            <w:tcBorders>
              <w:righ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934" w:type="dxa"/>
            <w:vMerge w:val="continue"/>
            <w:tcBorders>
              <w:left w:val="nil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Tgl Pembuatan</w:t>
            </w:r>
          </w:p>
        </w:tc>
        <w:tc>
          <w:tcPr>
            <w:tcW w:w="9166" w:type="dxa"/>
            <w:gridSpan w:val="3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Januari 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Merge w:val="continue"/>
            <w:tcBorders>
              <w:righ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934" w:type="dxa"/>
            <w:vMerge w:val="continue"/>
            <w:tcBorders>
              <w:left w:val="nil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Tgl Revisi</w:t>
            </w:r>
          </w:p>
        </w:tc>
        <w:tc>
          <w:tcPr>
            <w:tcW w:w="9166" w:type="dxa"/>
            <w:gridSpan w:val="3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Merge w:val="continue"/>
            <w:tcBorders>
              <w:righ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934" w:type="dxa"/>
            <w:vMerge w:val="continue"/>
            <w:tcBorders>
              <w:left w:val="nil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Tgl Pengesahan</w:t>
            </w:r>
          </w:p>
        </w:tc>
        <w:tc>
          <w:tcPr>
            <w:tcW w:w="9166" w:type="dxa"/>
            <w:gridSpan w:val="3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Merge w:val="continue"/>
            <w:tcBorders>
              <w:righ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934" w:type="dxa"/>
            <w:vMerge w:val="continue"/>
            <w:tcBorders>
              <w:left w:val="nil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extDirection w:val="lrTb"/>
            <w:vAlign w:val="top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szCs w:val="28"/>
              </w:rPr>
              <w:t>Disahkan oleh</w:t>
            </w:r>
          </w:p>
        </w:tc>
        <w:tc>
          <w:tcPr>
            <w:tcW w:w="9166" w:type="dxa"/>
            <w:gridSpan w:val="3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>
              <w:rPr>
                <w:b/>
                <w:bCs/>
                <w:szCs w:val="28"/>
                <w:lang w:val="en-US"/>
              </w:rPr>
              <w:t>Kepala Dinas Pemberdayaan Masyarakat dan Desa</w:t>
            </w:r>
          </w:p>
          <w:p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>
              <w:rPr>
                <w:b/>
                <w:bCs/>
              </w:rPr>
              <w:drawing>
                <wp:anchor distT="0" distB="0" distL="114300" distR="114300" simplePos="0" relativeHeight="269548544" behindDoc="0" locked="0" layoutInCell="1" allowOverlap="1">
                  <wp:simplePos x="0" y="0"/>
                  <wp:positionH relativeFrom="column">
                    <wp:posOffset>2033905</wp:posOffset>
                  </wp:positionH>
                  <wp:positionV relativeFrom="paragraph">
                    <wp:posOffset>6985</wp:posOffset>
                  </wp:positionV>
                  <wp:extent cx="1384300" cy="1137920"/>
                  <wp:effectExtent l="0" t="0" r="635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grayscl/>
                            <a:lum bright="-20000" contrast="1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4300" cy="1137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szCs w:val="28"/>
                <w:lang w:val="en-US"/>
              </w:rPr>
              <w:t>Provinsi Sumatera Barat</w:t>
            </w:r>
          </w:p>
          <w:p>
            <w:pPr>
              <w:spacing w:after="0" w:line="240" w:lineRule="auto"/>
              <w:jc w:val="center"/>
              <w:rPr>
                <w:b/>
                <w:bCs/>
                <w:lang w:eastAsia="id-ID"/>
              </w:rPr>
            </w:pPr>
          </w:p>
          <w:p>
            <w:pPr>
              <w:spacing w:after="0" w:line="240" w:lineRule="auto"/>
              <w:jc w:val="center"/>
              <w:rPr>
                <w:b/>
                <w:bCs/>
                <w:lang w:eastAsia="id-ID"/>
              </w:rPr>
            </w:pPr>
          </w:p>
          <w:p>
            <w:pPr>
              <w:spacing w:after="0" w:line="240" w:lineRule="auto"/>
              <w:jc w:val="center"/>
              <w:rPr>
                <w:b/>
                <w:bCs/>
                <w:lang w:eastAsia="id-ID"/>
              </w:rPr>
            </w:pPr>
          </w:p>
          <w:p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>
              <w:rPr>
                <w:b/>
                <w:bCs/>
                <w:szCs w:val="28"/>
                <w:lang w:val="en-US"/>
              </w:rPr>
              <w:t>Drs. H. SYAFRIZAL, MM</w:t>
            </w:r>
          </w:p>
          <w:p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Cs w:val="28"/>
                <w:lang w:val="en-US"/>
              </w:rPr>
              <w:t>NIP. 19621222 198403 1 00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Merge w:val="continue"/>
            <w:tcBorders>
              <w:righ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934" w:type="dxa"/>
            <w:vMerge w:val="continue"/>
            <w:tcBorders>
              <w:left w:val="nil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Nama SOP</w:t>
            </w:r>
          </w:p>
        </w:tc>
        <w:tc>
          <w:tcPr>
            <w:tcW w:w="9166" w:type="dxa"/>
            <w:gridSpan w:val="3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Penilaian Nagari,Kelurahan Berprestasi melalui Perlombaan Nagari,Kelurahan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0" w:type="dxa"/>
            <w:gridSpan w:val="2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6" w:type="dxa"/>
            <w:gridSpan w:val="4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0" w:type="dxa"/>
            <w:gridSpan w:val="2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Dasar Hukum</w:t>
            </w:r>
          </w:p>
        </w:tc>
        <w:tc>
          <w:tcPr>
            <w:tcW w:w="10876" w:type="dxa"/>
            <w:gridSpan w:val="4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Kualifikasi pelaksana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0" w:type="dxa"/>
            <w:gridSpan w:val="2"/>
          </w:tcPr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43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 U Nomor 6 Tahun 2014 ttg Desa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43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UU Nomor 23 Tahun ttg Pemerintah Daerah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43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PP Nomor 43 Tahun 2014 tentang Peraturan Pelaksanaan UU No 6 Tahun 2014 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43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Permendagri No 81 Thn 2015 ttg  Evaluasi Perkembanganm Desa dan Kelurahan; 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43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Permendagri Nor 84 Tahun 2015 tentang  Susunan organisasi dan Tata Kerja Pemerintah Desa; 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43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Pergub  ttg SOPD</w:t>
            </w:r>
          </w:p>
          <w:p>
            <w:pPr>
              <w:pStyle w:val="8"/>
              <w:spacing w:before="120" w:after="0" w:line="240" w:lineRule="auto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6" w:type="dxa"/>
            <w:gridSpan w:val="4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 Pendidikan minimal S1 atau sederajat</w:t>
            </w:r>
          </w:p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 Memiliki kemampuan untuk menganaliasa data</w:t>
            </w:r>
          </w:p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Bisa mengoperasionalkan komputer</w:t>
            </w:r>
          </w:p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0" w:type="dxa"/>
            <w:gridSpan w:val="2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Keterkaitan</w:t>
            </w:r>
          </w:p>
        </w:tc>
        <w:tc>
          <w:tcPr>
            <w:tcW w:w="10876" w:type="dxa"/>
            <w:gridSpan w:val="4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Peralatan/Perlengkapan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0" w:type="dxa"/>
            <w:gridSpan w:val="2"/>
          </w:tcPr>
          <w:p>
            <w:pPr>
              <w:pStyle w:val="8"/>
              <w:numPr>
                <w:ilvl w:val="0"/>
                <w:numId w:val="2"/>
              </w:numPr>
              <w:spacing w:after="0" w:line="240" w:lineRule="auto"/>
              <w:ind w:left="4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Adinistrasi Persuratan</w:t>
            </w:r>
          </w:p>
          <w:p>
            <w:pPr>
              <w:pStyle w:val="8"/>
              <w:numPr>
                <w:ilvl w:val="0"/>
                <w:numId w:val="2"/>
              </w:numPr>
              <w:spacing w:after="0" w:line="240" w:lineRule="auto"/>
              <w:ind w:left="4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Perjalanan Dinas</w:t>
            </w:r>
          </w:p>
          <w:p>
            <w:pPr>
              <w:pStyle w:val="8"/>
              <w:numPr>
                <w:ilvl w:val="0"/>
                <w:numId w:val="2"/>
              </w:numPr>
              <w:spacing w:after="0" w:line="240" w:lineRule="auto"/>
              <w:ind w:left="4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Penyelenggaraan Kegiatan</w:t>
            </w:r>
          </w:p>
          <w:p>
            <w:pPr>
              <w:pStyle w:val="8"/>
              <w:numPr>
                <w:ilvl w:val="0"/>
                <w:numId w:val="2"/>
              </w:numPr>
              <w:spacing w:after="0" w:line="240" w:lineRule="auto"/>
              <w:ind w:left="4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Administrasi Keuangan.</w:t>
            </w:r>
          </w:p>
        </w:tc>
        <w:tc>
          <w:tcPr>
            <w:tcW w:w="2797" w:type="dxa"/>
            <w:gridSpan w:val="2"/>
            <w:tcBorders>
              <w:right w:val="nil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1.Komputer</w:t>
            </w:r>
          </w:p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2.Printer</w:t>
            </w:r>
          </w:p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Mesin Foto Copy</w:t>
            </w:r>
          </w:p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4.Faximile</w:t>
            </w:r>
          </w:p>
        </w:tc>
        <w:tc>
          <w:tcPr>
            <w:tcW w:w="3543" w:type="dxa"/>
            <w:tcBorders>
              <w:left w:val="nil"/>
            </w:tcBorders>
          </w:tcPr>
          <w:p>
            <w:pPr>
              <w:pStyle w:val="8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ATK</w:t>
            </w:r>
          </w:p>
          <w:p>
            <w:pPr>
              <w:pStyle w:val="8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Kendaraan Operasional.</w:t>
            </w:r>
          </w:p>
          <w:p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tcBorders>
              <w:left w:val="nil"/>
            </w:tcBorders>
          </w:tcPr>
          <w:p>
            <w:pPr>
              <w:pStyle w:val="8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0" w:type="dxa"/>
            <w:gridSpan w:val="2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Peringatan</w:t>
            </w:r>
          </w:p>
        </w:tc>
        <w:tc>
          <w:tcPr>
            <w:tcW w:w="10876" w:type="dxa"/>
            <w:gridSpan w:val="4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Pencatatan dan Pendataan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0" w:type="dxa"/>
            <w:gridSpan w:val="2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6" w:type="dxa"/>
            <w:gridSpan w:val="4"/>
          </w:tcPr>
          <w:p>
            <w:pPr>
              <w:pStyle w:val="8"/>
              <w:numPr>
                <w:ilvl w:val="0"/>
                <w:numId w:val="3"/>
              </w:numPr>
              <w:spacing w:after="0" w:line="240" w:lineRule="auto"/>
              <w:ind w:left="175" w:hanging="28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Koordinasi dilaksanakan antara Dinas Instansi terkait dalam penilaian Lomba Nagari dan Kelurahan Breprestasi.</w:t>
            </w:r>
          </w:p>
          <w:p>
            <w:pPr>
              <w:pStyle w:val="8"/>
              <w:numPr>
                <w:ilvl w:val="0"/>
                <w:numId w:val="3"/>
              </w:numPr>
              <w:spacing w:after="0" w:line="240" w:lineRule="auto"/>
              <w:ind w:left="175" w:hanging="28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Pendataan Nagari,Kelurahan Juara I Breprestasi Tingkat Kabupaten/Kota</w:t>
            </w:r>
          </w:p>
          <w:p>
            <w:pPr>
              <w:pStyle w:val="8"/>
              <w:numPr>
                <w:ilvl w:val="0"/>
                <w:numId w:val="3"/>
              </w:numPr>
              <w:spacing w:after="0" w:line="240" w:lineRule="auto"/>
              <w:ind w:left="175" w:hanging="28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Koordinasi dengan Pemda Kabupaten/Kota. </w:t>
            </w:r>
          </w:p>
          <w:p>
            <w:pPr>
              <w:pStyle w:val="8"/>
              <w:numPr>
                <w:ilvl w:val="0"/>
                <w:numId w:val="3"/>
              </w:numPr>
              <w:spacing w:after="0" w:line="240" w:lineRule="auto"/>
              <w:ind w:left="175" w:hanging="28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Konsultasi teknis ke Ditjen PMD</w:t>
            </w:r>
          </w:p>
          <w:p>
            <w:pPr>
              <w:pStyle w:val="8"/>
              <w:numPr>
                <w:ilvl w:val="0"/>
                <w:numId w:val="3"/>
              </w:numPr>
              <w:spacing w:after="0" w:line="240" w:lineRule="auto"/>
              <w:ind w:left="175" w:hanging="28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Laporan Kegiatan.</w:t>
            </w:r>
          </w:p>
        </w:tc>
      </w:tr>
    </w:tbl>
    <w:p>
      <w:pPr>
        <w:rPr>
          <w:szCs w:val="28"/>
        </w:rPr>
      </w:pPr>
    </w:p>
    <w:p>
      <w:pPr>
        <w:rPr>
          <w:szCs w:val="28"/>
        </w:rPr>
      </w:pPr>
    </w:p>
    <w:p>
      <w:pPr>
        <w:rPr>
          <w:szCs w:val="28"/>
        </w:rPr>
      </w:pPr>
    </w:p>
    <w:p>
      <w:pPr>
        <w:rPr>
          <w:szCs w:val="28"/>
        </w:rPr>
      </w:pPr>
    </w:p>
    <w:p>
      <w:pPr>
        <w:rPr>
          <w:szCs w:val="28"/>
        </w:rPr>
      </w:pPr>
    </w:p>
    <w:p>
      <w:pPr>
        <w:rPr>
          <w:szCs w:val="28"/>
        </w:rPr>
      </w:pPr>
    </w:p>
    <w:p>
      <w:pPr>
        <w:rPr>
          <w:szCs w:val="28"/>
        </w:rPr>
      </w:pPr>
    </w:p>
    <w:tbl>
      <w:tblPr>
        <w:tblStyle w:val="7"/>
        <w:tblW w:w="170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5811"/>
        <w:gridCol w:w="851"/>
        <w:gridCol w:w="850"/>
        <w:gridCol w:w="851"/>
        <w:gridCol w:w="709"/>
        <w:gridCol w:w="708"/>
        <w:gridCol w:w="709"/>
        <w:gridCol w:w="2268"/>
        <w:gridCol w:w="851"/>
        <w:gridCol w:w="2409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5811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URAIAN PROSEDUR</w:t>
            </w:r>
          </w:p>
        </w:tc>
        <w:tc>
          <w:tcPr>
            <w:tcW w:w="4678" w:type="dxa"/>
            <w:gridSpan w:val="6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PELAKSANA</w:t>
            </w:r>
          </w:p>
        </w:tc>
        <w:tc>
          <w:tcPr>
            <w:tcW w:w="5528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MUTU BAKU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Ket.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1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spacing w:before="120"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Ditjen PMD</w:t>
            </w:r>
          </w:p>
        </w:tc>
        <w:tc>
          <w:tcPr>
            <w:tcW w:w="850" w:type="dxa"/>
          </w:tcPr>
          <w:p>
            <w:pPr>
              <w:spacing w:before="120"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GUB/ SEKDA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Kadis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Kabid</w:t>
            </w:r>
          </w:p>
        </w:tc>
        <w:tc>
          <w:tcPr>
            <w:tcW w:w="708" w:type="dxa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Kasi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Staf</w:t>
            </w:r>
          </w:p>
        </w:tc>
        <w:tc>
          <w:tcPr>
            <w:tcW w:w="2268" w:type="dxa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kelengkapan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Waktu</w:t>
            </w:r>
          </w:p>
        </w:tc>
        <w:tc>
          <w:tcPr>
            <w:tcW w:w="2409" w:type="dxa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Output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811" w:type="dxa"/>
          </w:tcPr>
          <w:p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Menindaklanjuti surat masuk dari Ditjen PMD sesuai dengan disposisi Kadis kepada Kabid untuk melakukan persiapan Penilaian Perlombaan Nagari dan Kelurahan Berprestasi Tingkat Provinsi Sumatera Barat.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2034" o:spid="_x0000_s2034" o:spt="3" type="#_x0000_t3" style="position:absolute;left:0pt;margin-left:-1.4pt;margin-top:9.7pt;height:18.75pt;width:35.7pt;z-index:252589056;mso-width-relative:page;mso-height-relative:page;" fillcolor="#4BACC6 [3208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05867 [1608]" opacity="32768f" offset="1pt,2pt" offset2="-1pt,-2p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shape id="_x0000_s1256" o:spid="_x0000_s1256" o:spt="32" type="#_x0000_t32" style="position:absolute;left:0pt;margin-left:25.4pt;margin-top:20.45pt;height:0pt;width:65.5pt;z-index:251885568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1226" o:spid="_x0000_s1226" o:spt="32" type="#_x0000_t32" style="position:absolute;left:0pt;margin-left:27.35pt;margin-top:20.45pt;height:0pt;width:20.45pt;z-index:251854848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rect id="_x0000_s1201" o:spid="_x0000_s1201" o:spt="1" style="position:absolute;left:0pt;margin-left:5.9pt;margin-top:8.95pt;height:19.5pt;width:21.4pt;z-index:251829248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1211" o:spid="_x0000_s1211" o:spt="32" type="#_x0000_t32" style="position:absolute;left:0pt;flip:x;margin-left:5pt;margin-top:20.45pt;height:34.15pt;width:0.25pt;z-index:25183948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>
            <w:pPr>
              <w:pStyle w:val="8"/>
              <w:numPr>
                <w:ilvl w:val="0"/>
                <w:numId w:val="4"/>
              </w:numPr>
              <w:spacing w:after="0"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Surat</w:t>
            </w:r>
          </w:p>
          <w:p>
            <w:pPr>
              <w:pStyle w:val="8"/>
              <w:numPr>
                <w:ilvl w:val="0"/>
                <w:numId w:val="4"/>
              </w:numPr>
              <w:spacing w:after="0"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DPA DPMD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menit</w:t>
            </w:r>
          </w:p>
        </w:tc>
        <w:tc>
          <w:tcPr>
            <w:tcW w:w="24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Arahan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811" w:type="dxa"/>
          </w:tcPr>
          <w:p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Kabid menindak lanjuti disposisi/arahan Kadis dengan memberikan petunjuk/arahan kepada Kasi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1212" o:spid="_x0000_s1212" o:spt="32" type="#_x0000_t32" style="position:absolute;left:0pt;margin-left:20.95pt;margin-top:18.5pt;height:0pt;width:23.2pt;z-index:251840512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rect id="_x0000_s1202" o:spid="_x0000_s1202" o:spt="1" style="position:absolute;left:0pt;margin-left:-1.8pt;margin-top:9.45pt;height:19.5pt;width:21.4pt;z-index:251830272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1213" o:spid="_x0000_s1213" o:spt="32" type="#_x0000_t32" style="position:absolute;left:0pt;margin-left:8.7pt;margin-top:18.5pt;height:45.55pt;width:0pt;z-index:25184153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>
            <w:pPr>
              <w:pStyle w:val="8"/>
              <w:numPr>
                <w:ilvl w:val="0"/>
                <w:numId w:val="5"/>
              </w:numPr>
              <w:spacing w:after="0"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Surat /disposisi</w:t>
            </w:r>
          </w:p>
          <w:p>
            <w:pPr>
              <w:pStyle w:val="8"/>
              <w:numPr>
                <w:ilvl w:val="0"/>
                <w:numId w:val="5"/>
              </w:numPr>
              <w:spacing w:after="0"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Laporan sesuai arahan disposisi</w:t>
            </w:r>
          </w:p>
          <w:p>
            <w:pPr>
              <w:pStyle w:val="8"/>
              <w:numPr>
                <w:ilvl w:val="0"/>
                <w:numId w:val="5"/>
              </w:numPr>
              <w:spacing w:after="0"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DPA DPMD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menit</w:t>
            </w:r>
          </w:p>
        </w:tc>
        <w:tc>
          <w:tcPr>
            <w:tcW w:w="24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Petunjuk/Arahan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811" w:type="dxa"/>
          </w:tcPr>
          <w:p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Kasi beserta staf memberikan menelaah arahan/petunjuk Kabid untuk  mempersiapkan  konsep SK Gubernur tentang Tim Lomba dan Surat Kadis untuk isntansi terkait untuk meminta nama  anggota Tim Penilai Lomba Nagari dan Kelurahan  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23555" o:spid="_x0000_s23555" o:spt="4" type="#_x0000_t4" style="position:absolute;left:0pt;margin-left:34.75pt;margin-top:48.2pt;height:23.85pt;width:29.2pt;z-index:252603392;mso-width-relative:page;mso-height-relative:page;" fillcolor="#4BACC6 [3208]" filled="t" stroked="t" coordsize="21600,21600">
                  <v:path/>
                  <v:fill on="t" focussize="0,0"/>
                  <v:stroke weight="3pt" color="#F2F2F2 [3041]" joinstyle="miter"/>
                  <v:imagedata o:title=""/>
                  <o:lock v:ext="edit"/>
                  <v:shadow on="t" type="perspective" color="#205867 [1608]" opacity="32768f" offset="1pt,2pt" offset2="-1pt,-2pt"/>
                </v:shape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1230" o:spid="_x0000_s1230" o:spt="32" type="#_x0000_t32" style="position:absolute;left:0pt;margin-left:8.7pt;margin-top:34.6pt;height:26.55pt;width:0pt;z-index:251858944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shape id="_x0000_s1215" o:spid="_x0000_s1215" o:spt="32" type="#_x0000_t32" style="position:absolute;left:0pt;flip:x;margin-left:25.3pt;margin-top:29.1pt;height:0pt;width:7.4pt;z-index:25184358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shape id="_x0000_s1214" o:spid="_x0000_s1214" o:spt="32" type="#_x0000_t32" style="position:absolute;left:0pt;margin-left:25.3pt;margin-top:21.3pt;height:0pt;width:7.4pt;z-index:25184256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rect id="_x0000_s1203" o:spid="_x0000_s1203" o:spt="1" style="position:absolute;left:0pt;margin-left:-0.2pt;margin-top:15.1pt;height:19.5pt;width:21.4pt;z-index:251831296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rect id="_x0000_s1204" o:spid="_x0000_s1204" o:spt="1" style="position:absolute;left:0pt;margin-left:-0.85pt;margin-top:14.75pt;height:19.5pt;width:21.4pt;z-index:251832320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2268" w:type="dxa"/>
          </w:tcPr>
          <w:p>
            <w:pPr>
              <w:pStyle w:val="8"/>
              <w:numPr>
                <w:ilvl w:val="0"/>
                <w:numId w:val="6"/>
              </w:numPr>
              <w:spacing w:after="0"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Surat /nota</w:t>
            </w:r>
          </w:p>
          <w:p>
            <w:pPr>
              <w:pStyle w:val="8"/>
              <w:numPr>
                <w:ilvl w:val="0"/>
                <w:numId w:val="6"/>
              </w:numPr>
              <w:spacing w:after="0"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DPA</w:t>
            </w:r>
          </w:p>
          <w:p>
            <w:pPr>
              <w:pStyle w:val="8"/>
              <w:numPr>
                <w:ilvl w:val="0"/>
                <w:numId w:val="6"/>
              </w:numPr>
              <w:spacing w:after="0"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Telepon dan Fax</w:t>
            </w:r>
          </w:p>
          <w:p>
            <w:pPr>
              <w:pStyle w:val="8"/>
              <w:spacing w:after="0"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ke Instansi terkait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hari</w:t>
            </w:r>
          </w:p>
        </w:tc>
        <w:tc>
          <w:tcPr>
            <w:tcW w:w="2409" w:type="dxa"/>
          </w:tcPr>
          <w:p>
            <w:pPr>
              <w:pStyle w:val="8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Surat/Nota</w:t>
            </w:r>
          </w:p>
          <w:p>
            <w:pPr>
              <w:pStyle w:val="8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Konsep SK/nota</w:t>
            </w:r>
          </w:p>
          <w:p>
            <w:pPr>
              <w:pStyle w:val="8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Surat untuk Anggota Tim Penilai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811" w:type="dxa"/>
          </w:tcPr>
          <w:p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Kabid menerima, membaca menelaah Konsep Nota/Surat serta memaraf/menandatangani. 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1217" o:spid="_x0000_s1217" o:spt="32" type="#_x0000_t32" style="position:absolute;left:0pt;margin-left:15.65pt;margin-top:11.85pt;height:15.55pt;width:0pt;z-index:25184563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shape id="_x0000_s1216" o:spid="_x0000_s1216" o:spt="32" type="#_x0000_t32" style="position:absolute;left:0pt;flip:x;margin-left:15.65pt;margin-top:11.85pt;height:0pt;width:24.7pt;z-index:251844608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1229" o:spid="_x0000_s1229" o:spt="32" type="#_x0000_t32" style="position:absolute;left:0pt;flip:x;margin-left:20.95pt;margin-top:11.85pt;height:0.05pt;width:23.2pt;z-index:25185792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>
            <w:pPr>
              <w:pStyle w:val="8"/>
              <w:numPr>
                <w:ilvl w:val="0"/>
                <w:numId w:val="8"/>
              </w:numPr>
              <w:spacing w:after="0" w:line="240" w:lineRule="auto"/>
              <w:ind w:left="204" w:hanging="2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Surat/nota</w:t>
            </w:r>
          </w:p>
          <w:p>
            <w:pPr>
              <w:pStyle w:val="8"/>
              <w:spacing w:after="0" w:line="240" w:lineRule="auto"/>
              <w:ind w:left="2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menit</w:t>
            </w:r>
          </w:p>
        </w:tc>
        <w:tc>
          <w:tcPr>
            <w:tcW w:w="2409" w:type="dxa"/>
          </w:tcPr>
          <w:p>
            <w:pPr>
              <w:pStyle w:val="8"/>
              <w:numPr>
                <w:ilvl w:val="0"/>
                <w:numId w:val="9"/>
              </w:numPr>
              <w:spacing w:after="0" w:line="240" w:lineRule="auto"/>
              <w:ind w:left="198" w:hanging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Surat/nota,</w:t>
            </w:r>
          </w:p>
          <w:p>
            <w:pPr>
              <w:pStyle w:val="8"/>
              <w:numPr>
                <w:ilvl w:val="0"/>
                <w:numId w:val="9"/>
              </w:numPr>
              <w:spacing w:after="0" w:line="240" w:lineRule="auto"/>
              <w:ind w:left="198" w:hanging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Bahan laporan,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</w:t>
            </w:r>
          </w:p>
        </w:tc>
        <w:tc>
          <w:tcPr>
            <w:tcW w:w="5811" w:type="dxa"/>
          </w:tcPr>
          <w:p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Kaban Menerima, membaca, menelaah konsep SK  beserta nota serta surat undangan untuk diparaf/ditandatangani dan untuk dilanjutkan ke Gubernur.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23556" o:spid="_x0000_s23556" o:spt="4" type="#_x0000_t4" style="position:absolute;left:0pt;margin-left:-1.9pt;margin-top:2.5pt;height:23.85pt;width:29.2pt;z-index:252604416;mso-width-relative:page;mso-height-relative:page;" fillcolor="#4BACC6 [3208]" filled="t" stroked="t" coordsize="21600,21600">
                  <v:path/>
                  <v:fill on="t" focussize="0,0"/>
                  <v:stroke weight="3pt" color="#F2F2F2 [3041]" joinstyle="miter"/>
                  <v:imagedata o:title=""/>
                  <o:lock v:ext="edit"/>
                  <v:shadow on="t" type="perspective" color="#205867 [1608]" opacity="32768f" offset="1pt,2pt" offset2="-1pt,-2p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shape id="_x0000_s1913" o:spid="_x0000_s1913" o:spt="32" type="#_x0000_t32" style="position:absolute;left:0pt;margin-left:11.8pt;margin-top:30.25pt;height:34.4pt;width:0pt;z-index:252498944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204" w:hanging="2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Konsep </w:t>
            </w:r>
          </w:p>
          <w:p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204" w:hanging="2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Surat Masuk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hari</w:t>
            </w:r>
          </w:p>
        </w:tc>
        <w:tc>
          <w:tcPr>
            <w:tcW w:w="2409" w:type="dxa"/>
          </w:tcPr>
          <w:p>
            <w:pPr>
              <w:pStyle w:val="8"/>
              <w:numPr>
                <w:ilvl w:val="0"/>
                <w:numId w:val="11"/>
              </w:numPr>
              <w:spacing w:after="0" w:line="240" w:lineRule="auto"/>
              <w:ind w:left="198" w:hanging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Surat /nota</w:t>
            </w:r>
          </w:p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2.Bahan/data</w:t>
            </w:r>
          </w:p>
          <w:p>
            <w:pPr>
              <w:spacing w:after="0"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3.Surat untuk anggota Tim Penilai.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6. </w:t>
            </w:r>
          </w:p>
        </w:tc>
        <w:tc>
          <w:tcPr>
            <w:tcW w:w="581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Gubernur menandatangani SK Tim Penilai Perlombaan Nagari dan Kelurahan. 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1912" o:spid="_x0000_s1912" o:spt="32" type="#_x0000_t32" style="position:absolute;left:0pt;flip:x;margin-left:27.35pt;margin-top:15.25pt;height:0.05pt;width:26.95pt;z-index:25249792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shape id="_x0000_s1988" o:spid="_x0000_s1988" o:spt="32" type="#_x0000_t32" style="position:absolute;left:0pt;margin-left:20.45pt;margin-top:21.95pt;height:22.5pt;width:0.75pt;z-index:252547072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rect id="_x0000_s1910" o:spid="_x0000_s1910" o:spt="1" style="position:absolute;left:0pt;margin-left:4pt;margin-top:2.45pt;height:19.5pt;width:21.4pt;z-index:252496896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Surat/nota</w:t>
            </w:r>
          </w:p>
          <w:p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Surat Ditjen PMD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 hari</w:t>
            </w:r>
          </w:p>
        </w:tc>
        <w:tc>
          <w:tcPr>
            <w:tcW w:w="2409" w:type="dxa"/>
          </w:tcPr>
          <w:p>
            <w:pPr>
              <w:pStyle w:val="8"/>
              <w:numPr>
                <w:ilvl w:val="0"/>
                <w:numId w:val="13"/>
              </w:numPr>
              <w:spacing w:after="0" w:line="240" w:lineRule="auto"/>
              <w:ind w:left="198" w:hanging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 Gub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811" w:type="dxa"/>
          </w:tcPr>
          <w:p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Dari hasil Fasilitasi dan pemantauan Kadis mengarahkan Kabid beserta staf agar mempersiapkan pelaksanaan Penilaian Lomba Nagari,Kelurahan, dengan Rapat dengan Kabupaten/Kota tentang jadwal lomba nagar,kelurahan dan rapat teknis dengan tim penilai.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1987" o:spid="_x0000_s1987" o:spt="32" type="#_x0000_t32" style="position:absolute;left:0pt;margin-left:21.2pt;margin-top:19.5pt;height:0pt;width:22.6pt;z-index:25254604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1231" o:spid="_x0000_s1231" o:spt="32" type="#_x0000_t32" style="position:absolute;left:0pt;margin-left:25.15pt;margin-top:19.5pt;height:0pt;width:22.6pt;z-index:25185996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rect id="_x0000_s1210" o:spid="_x0000_s1210" o:spt="1" style="position:absolute;left:0pt;margin-left:4.4pt;margin-top:7.3pt;height:19.5pt;width:21.4pt;z-index:251838464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1254" o:spid="_x0000_s1254" o:spt="32" type="#_x0000_t32" style="position:absolute;left:0pt;margin-left:10.1pt;margin-top:25.25pt;height:69.45pt;width:0pt;z-index:25188352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shape id="_x0000_s1237" o:spid="_x0000_s1237" o:spt="32" type="#_x0000_t32" style="position:absolute;left:0pt;margin-left:10.1pt;margin-top:26.8pt;height:31.3pt;width:0pt;z-index:251866112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shape id="_x0000_s1233" o:spid="_x0000_s1233" o:spt="32" type="#_x0000_t32" style="position:absolute;left:0pt;margin-left:18.55pt;margin-top:19.5pt;height:0.05pt;width:13.15pt;z-index:25186201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  <w:lang w:bidi="th-TH"/>
              </w:rPr>
              <w:pict>
                <v:rect id="_x0000_s1227" o:spid="_x0000_s1227" o:spt="1" style="position:absolute;left:0pt;margin-left:0pt;margin-top:7.3pt;height:19.5pt;width:19.25pt;z-index:251855872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1235" o:spid="_x0000_s1235" o:spt="32" type="#_x0000_t32" style="position:absolute;left:0pt;margin-left:19.8pt;margin-top:12.25pt;height:0.05pt;width:18.45pt;z-index:25186406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shape id="_x0000_s1236" o:spid="_x0000_s1236" o:spt="32" type="#_x0000_t32" style="position:absolute;left:0pt;flip:x;margin-left:19.8pt;margin-top:19.55pt;height:0pt;width:18.45pt;z-index:25186508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rect id="_x0000_s1232" o:spid="_x0000_s1232" o:spt="1" style="position:absolute;left:0pt;margin-left:-2.1pt;margin-top:7.3pt;height:19.5pt;width:21.9pt;z-index:251860992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rect id="_x0000_s1234" o:spid="_x0000_s1234" o:spt="1" style="position:absolute;left:0pt;margin-left:-0.85pt;margin-top:7.3pt;height:19.5pt;width:20.95pt;z-index:251863040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2268" w:type="dxa"/>
          </w:tcPr>
          <w:p>
            <w:pPr>
              <w:pStyle w:val="8"/>
              <w:numPr>
                <w:ilvl w:val="0"/>
                <w:numId w:val="14"/>
              </w:numPr>
              <w:spacing w:after="0" w:line="240" w:lineRule="auto"/>
              <w:ind w:left="176" w:hanging="17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Tempat Acara </w:t>
            </w:r>
          </w:p>
          <w:p>
            <w:pPr>
              <w:pStyle w:val="8"/>
              <w:numPr>
                <w:ilvl w:val="0"/>
                <w:numId w:val="14"/>
              </w:numPr>
              <w:spacing w:after="0" w:line="240" w:lineRule="auto"/>
              <w:ind w:left="176" w:hanging="17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Pointer rapat</w:t>
            </w:r>
          </w:p>
          <w:p>
            <w:pPr>
              <w:pStyle w:val="8"/>
              <w:numPr>
                <w:ilvl w:val="0"/>
                <w:numId w:val="14"/>
              </w:numPr>
              <w:spacing w:after="0" w:line="240" w:lineRule="auto"/>
              <w:ind w:left="176" w:hanging="17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Notulis</w:t>
            </w:r>
          </w:p>
          <w:p>
            <w:pPr>
              <w:pStyle w:val="8"/>
              <w:numPr>
                <w:ilvl w:val="0"/>
                <w:numId w:val="14"/>
              </w:numPr>
              <w:spacing w:after="0" w:line="240" w:lineRule="auto"/>
              <w:ind w:left="176" w:hanging="17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Nama Penanda tanganan SPPD </w:t>
            </w:r>
          </w:p>
          <w:p>
            <w:pPr>
              <w:spacing w:after="0" w:line="240" w:lineRule="auto"/>
              <w:ind w:left="3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5.DPA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hari</w:t>
            </w:r>
          </w:p>
        </w:tc>
        <w:tc>
          <w:tcPr>
            <w:tcW w:w="2409" w:type="dxa"/>
          </w:tcPr>
          <w:p>
            <w:pPr>
              <w:pStyle w:val="8"/>
              <w:numPr>
                <w:ilvl w:val="0"/>
                <w:numId w:val="15"/>
              </w:numPr>
              <w:spacing w:after="0" w:line="240" w:lineRule="auto"/>
              <w:ind w:left="198" w:hanging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Surat ke Kab/Kota</w:t>
            </w:r>
          </w:p>
          <w:p>
            <w:pPr>
              <w:pStyle w:val="8"/>
              <w:numPr>
                <w:ilvl w:val="0"/>
                <w:numId w:val="15"/>
              </w:numPr>
              <w:spacing w:after="0" w:line="240" w:lineRule="auto"/>
              <w:ind w:left="198" w:hanging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Surat  ke Instansi terkait</w:t>
            </w:r>
          </w:p>
          <w:p>
            <w:pPr>
              <w:pStyle w:val="8"/>
              <w:numPr>
                <w:ilvl w:val="0"/>
                <w:numId w:val="15"/>
              </w:numPr>
              <w:spacing w:after="0" w:line="240" w:lineRule="auto"/>
              <w:ind w:left="198" w:hanging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Notulen rapat</w:t>
            </w:r>
          </w:p>
          <w:p>
            <w:pPr>
              <w:pStyle w:val="8"/>
              <w:numPr>
                <w:ilvl w:val="0"/>
                <w:numId w:val="15"/>
              </w:numPr>
              <w:spacing w:after="0" w:line="240" w:lineRule="auto"/>
              <w:ind w:left="198" w:hanging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Daftar Hadir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811" w:type="dxa"/>
          </w:tcPr>
          <w:p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Kabid mengadakan rapat  staf  dan  Tim Penilai untuk persiapan kegiatan lomba Nagari,kelurahan untuk turun ke lapangan.</w:t>
            </w:r>
          </w:p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th-TH"/>
              </w:rPr>
              <w:pict>
                <v:shape id="_x0000_s1245" o:spid="_x0000_s1245" o:spt="34" type="#_x0000_t34" style="position:absolute;left:0pt;margin-left:27.35pt;margin-top:15pt;height:0.05pt;width:3.75pt;z-index:251874304;mso-width-relative:page;mso-height-relative:page;" o:connectortype="elbow" filled="f" coordsize="21600,21600" adj="10656,-195048000,-2393280">
                  <v:path arrowok="t"/>
                  <v:fill on="f" focussize="0,0"/>
                  <v:stroke joinstyle="miter"/>
                  <v:imagedata o:title=""/>
                  <o:lock v:ext="edit"/>
                </v:shape>
              </w:pic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bidi="th-TH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1989" o:spid="_x0000_s1989" o:spt="32" type="#_x0000_t32" style="position:absolute;left:0pt;margin-left:10.1pt;margin-top:32pt;height:69.95pt;width:0pt;z-index:252548096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shape id="_x0000_s1247" o:spid="_x0000_s1247" o:spt="32" type="#_x0000_t32" style="position:absolute;left:0pt;margin-left:20.95pt;margin-top:20.9pt;height:0.05pt;width:21.05pt;z-index:25187635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rect id="_x0000_s1253" o:spid="_x0000_s1253" o:spt="1" style="position:absolute;left:0pt;margin-left:1.5pt;margin-top:8.75pt;height:23.25pt;width:19.9pt;z-index:251882496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1917" o:spid="_x0000_s1917" o:spt="32" type="#_x0000_t32" style="position:absolute;left:0pt;margin-left:23.55pt;margin-top:25.4pt;height:0.05pt;width:18.45pt;z-index:25249996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shape id="_x0000_s1248" o:spid="_x0000_s1248" o:spt="32" type="#_x0000_t32" style="position:absolute;left:0pt;flip:x;margin-left:16.7pt;margin-top:17.9pt;height:0.05pt;width:25.3pt;z-index:25187737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  <w:lang w:bidi="th-TH"/>
              </w:rPr>
              <w:pict>
                <v:rect id="_x0000_s1244" o:spid="_x0000_s1244" o:spt="1" style="position:absolute;left:0pt;margin-left:-2.1pt;margin-top:8.75pt;height:19.8pt;width:23.35pt;z-index:251873280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rect id="_x0000_s1246" o:spid="_x0000_s1246" o:spt="1" style="position:absolute;left:0pt;margin-left:0.65pt;margin-top:8.75pt;height:23.25pt;width:19.9pt;z-index:251875328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2268" w:type="dxa"/>
          </w:tcPr>
          <w:p>
            <w:pPr>
              <w:pStyle w:val="8"/>
              <w:numPr>
                <w:ilvl w:val="0"/>
                <w:numId w:val="16"/>
              </w:numPr>
              <w:spacing w:after="0" w:line="240" w:lineRule="auto"/>
              <w:ind w:left="176" w:right="-109" w:hanging="17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 Gub</w:t>
            </w:r>
          </w:p>
          <w:p>
            <w:pPr>
              <w:pStyle w:val="8"/>
              <w:numPr>
                <w:ilvl w:val="0"/>
                <w:numId w:val="16"/>
              </w:numPr>
              <w:spacing w:after="0" w:line="240" w:lineRule="auto"/>
              <w:ind w:left="176" w:right="-109" w:hanging="17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Undangan </w:t>
            </w:r>
          </w:p>
          <w:p>
            <w:pPr>
              <w:pStyle w:val="8"/>
              <w:numPr>
                <w:ilvl w:val="0"/>
                <w:numId w:val="16"/>
              </w:numPr>
              <w:spacing w:after="0" w:line="240" w:lineRule="auto"/>
              <w:ind w:left="176" w:right="-109" w:hanging="17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Bahan-bahan</w:t>
            </w:r>
          </w:p>
          <w:p>
            <w:pPr>
              <w:pStyle w:val="8"/>
              <w:numPr>
                <w:ilvl w:val="0"/>
                <w:numId w:val="16"/>
              </w:numPr>
              <w:spacing w:after="0" w:line="240" w:lineRule="auto"/>
              <w:ind w:left="176" w:right="-109" w:hanging="17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Anggota Tim </w:t>
            </w:r>
          </w:p>
          <w:p>
            <w:pPr>
              <w:pStyle w:val="8"/>
              <w:spacing w:after="0" w:line="240" w:lineRule="auto"/>
              <w:ind w:left="176" w:right="-1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hari</w:t>
            </w:r>
          </w:p>
        </w:tc>
        <w:tc>
          <w:tcPr>
            <w:tcW w:w="2409" w:type="dxa"/>
          </w:tcPr>
          <w:p>
            <w:pPr>
              <w:pStyle w:val="8"/>
              <w:numPr>
                <w:ilvl w:val="0"/>
                <w:numId w:val="17"/>
              </w:numPr>
              <w:spacing w:after="0" w:line="240" w:lineRule="auto"/>
              <w:ind w:left="176" w:hanging="17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Pembagian tugas dan kelengkapan Tim berdasarkan bidang </w:t>
            </w:r>
          </w:p>
          <w:p>
            <w:pPr>
              <w:pStyle w:val="8"/>
              <w:numPr>
                <w:ilvl w:val="0"/>
                <w:numId w:val="17"/>
              </w:numPr>
              <w:spacing w:after="0" w:line="240" w:lineRule="auto"/>
              <w:ind w:left="176" w:hanging="17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SPT  Tim ke Kab/Kota </w:t>
            </w:r>
          </w:p>
          <w:p>
            <w:pPr>
              <w:pStyle w:val="8"/>
              <w:numPr>
                <w:ilvl w:val="0"/>
                <w:numId w:val="17"/>
              </w:numPr>
              <w:spacing w:after="0" w:line="240" w:lineRule="auto"/>
              <w:ind w:left="176" w:hanging="17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SPPD Tim ke Kab/Kota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811" w:type="dxa"/>
          </w:tcPr>
          <w:p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Kabid, melaporkan kepada Kadis kesiapan Tim penilai untuk turun ke Lapangan sesuai tanggal jadwal yang telah disetujui oleh Kabupaten/Kota 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23552" o:spid="_x0000_s23552" o:spt="15" type="#_x0000_t15" style="position:absolute;left:0pt;margin-left:4.05pt;margin-top:17.75pt;height:19.5pt;width:27.1pt;rotation:5898240f;z-index:252600320;mso-width-relative:page;mso-height-relative:page;" fillcolor="#4F81BD [3204]" filled="t" stroked="t" coordsize="21600,21600">
                  <v:path/>
                  <v:fill on="t" focussize="0,0"/>
                  <v:stroke weight="3pt" color="#F2F2F2 [3041]" joinstyle="miter"/>
                  <v:imagedata o:title=""/>
                  <o:lock v:ext="edit"/>
                  <v:shadow on="t" type="perspective" color="#243F60 [1604]" opacity="32768f" offset="1pt,2pt" offset2="-1pt,-2p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shape id="_x0000_s1252" o:spid="_x0000_s1252" o:spt="32" type="#_x0000_t32" style="position:absolute;left:0pt;flip:x;margin-left:29.35pt;margin-top:28.2pt;height:0pt;width:23.3pt;z-index:25188147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>
            <w:pPr>
              <w:pStyle w:val="8"/>
              <w:numPr>
                <w:ilvl w:val="0"/>
                <w:numId w:val="18"/>
              </w:numPr>
              <w:spacing w:after="0" w:line="240" w:lineRule="auto"/>
              <w:ind w:left="175" w:hanging="28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Surat </w:t>
            </w:r>
          </w:p>
          <w:p>
            <w:pPr>
              <w:pStyle w:val="8"/>
              <w:numPr>
                <w:ilvl w:val="0"/>
                <w:numId w:val="18"/>
              </w:numPr>
              <w:spacing w:after="0" w:line="240" w:lineRule="auto"/>
              <w:ind w:left="175" w:hanging="28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Arahan.</w:t>
            </w:r>
          </w:p>
          <w:p>
            <w:pPr>
              <w:pStyle w:val="8"/>
              <w:numPr>
                <w:ilvl w:val="0"/>
                <w:numId w:val="18"/>
              </w:numPr>
              <w:spacing w:after="0" w:line="240" w:lineRule="auto"/>
              <w:ind w:left="175" w:hanging="28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DPA DPMD</w:t>
            </w:r>
          </w:p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hari</w:t>
            </w:r>
          </w:p>
        </w:tc>
        <w:tc>
          <w:tcPr>
            <w:tcW w:w="2409" w:type="dxa"/>
          </w:tcPr>
          <w:p>
            <w:pPr>
              <w:pStyle w:val="8"/>
              <w:numPr>
                <w:ilvl w:val="0"/>
                <w:numId w:val="19"/>
              </w:numPr>
              <w:spacing w:after="0" w:line="240" w:lineRule="auto"/>
              <w:ind w:left="198" w:hanging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Arahan untuk  segera turun ke lapangan sesuai jadwal.</w:t>
            </w:r>
          </w:p>
          <w:p>
            <w:pPr>
              <w:pStyle w:val="8"/>
              <w:numPr>
                <w:ilvl w:val="0"/>
                <w:numId w:val="19"/>
              </w:numPr>
              <w:spacing w:after="0" w:line="240" w:lineRule="auto"/>
              <w:ind w:left="198" w:right="-108" w:hanging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Surat-surat/SPT dan SPPD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spacing w:after="0"/>
        <w:rPr>
          <w:rFonts w:ascii="Arial" w:hAnsi="Arial" w:cs="Arial"/>
          <w:sz w:val="18"/>
          <w:szCs w:val="18"/>
        </w:rPr>
      </w:pPr>
    </w:p>
    <w:p>
      <w:pPr>
        <w:spacing w:after="0"/>
        <w:rPr>
          <w:rFonts w:ascii="Arial" w:hAnsi="Arial" w:cs="Arial"/>
          <w:sz w:val="18"/>
          <w:szCs w:val="18"/>
        </w:rPr>
      </w:pPr>
    </w:p>
    <w:p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pict>
          <v:rect id="_x0000_s1111" o:spid="_x0000_s1111" o:spt="1" style="position:absolute;left:0pt;margin-left:449.8pt;margin-top:7.15pt;height:19.15pt;width:27.4pt;z-index:251737088;mso-width-relative:page;mso-height-relative:page;" stroked="t" coordsize="21600,21600">
            <v:path/>
            <v:fill focussize="0,0"/>
            <v:stroke color="#FFFFFF [3212]"/>
            <v:imagedata o:title=""/>
            <o:lock v:ext="edit"/>
            <v:textbox>
              <w:txbxContent>
                <w:p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>
      <w:pPr>
        <w:rPr>
          <w:rFonts w:ascii="Arial" w:hAnsi="Arial" w:cs="Arial"/>
          <w:sz w:val="6"/>
        </w:rPr>
      </w:pPr>
    </w:p>
    <w:p>
      <w:pPr>
        <w:rPr>
          <w:rFonts w:ascii="Arial" w:hAnsi="Arial" w:cs="Arial"/>
          <w:sz w:val="6"/>
        </w:rPr>
      </w:pPr>
    </w:p>
    <w:p>
      <w:pPr>
        <w:rPr>
          <w:rFonts w:ascii="Arial" w:hAnsi="Arial" w:cs="Arial"/>
          <w:sz w:val="6"/>
        </w:rPr>
      </w:pPr>
    </w:p>
    <w:p>
      <w:pPr>
        <w:rPr>
          <w:rFonts w:ascii="Arial" w:hAnsi="Arial" w:cs="Arial"/>
          <w:sz w:val="6"/>
        </w:rPr>
      </w:pPr>
    </w:p>
    <w:tbl>
      <w:tblPr>
        <w:tblStyle w:val="7"/>
        <w:tblW w:w="170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954"/>
        <w:gridCol w:w="850"/>
        <w:gridCol w:w="851"/>
        <w:gridCol w:w="850"/>
        <w:gridCol w:w="709"/>
        <w:gridCol w:w="709"/>
        <w:gridCol w:w="709"/>
        <w:gridCol w:w="1985"/>
        <w:gridCol w:w="851"/>
        <w:gridCol w:w="2345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NO.</w:t>
            </w:r>
          </w:p>
        </w:tc>
        <w:tc>
          <w:tcPr>
            <w:tcW w:w="5954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URAIAN PROSEDUR</w:t>
            </w:r>
          </w:p>
        </w:tc>
        <w:tc>
          <w:tcPr>
            <w:tcW w:w="4678" w:type="dxa"/>
            <w:gridSpan w:val="6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PELAKSANA</w:t>
            </w:r>
          </w:p>
        </w:tc>
        <w:tc>
          <w:tcPr>
            <w:tcW w:w="5181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MUTU BAKU</w:t>
            </w:r>
          </w:p>
        </w:tc>
        <w:tc>
          <w:tcPr>
            <w:tcW w:w="630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spacing w:before="120"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Ditjen 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before="120"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Sekda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Kadis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Kabid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Kasi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Staf</w:t>
            </w:r>
          </w:p>
        </w:tc>
        <w:tc>
          <w:tcPr>
            <w:tcW w:w="198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kelengkapan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Waktu</w:t>
            </w:r>
          </w:p>
        </w:tc>
        <w:tc>
          <w:tcPr>
            <w:tcW w:w="234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Output</w:t>
            </w:r>
          </w:p>
        </w:tc>
        <w:tc>
          <w:tcPr>
            <w:tcW w:w="63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954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Tim dibawah pimpinan Kadis Turun ke Kabupaten/Kota untuk menentukan dan menetapkan hasil penilaian juara I, II dan III Nagari dan Kelurahan Tingkat Provinsi Sumatera Barat dengan Keputusan Gubernur Sumatera Barat, bagi Juara I Nagari dan Kelurahan berhak untuk mewakili Sumatera Barat dalam penilaian Tingkat Nasional.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23553" o:spid="_x0000_s23553" o:spt="15" type="#_x0000_t15" style="position:absolute;left:0pt;margin-left:1.3pt;margin-top:12.75pt;height:19.5pt;width:27.1pt;rotation:5898240f;z-index:252601344;mso-width-relative:page;mso-height-relative:page;" fillcolor="#4F81BD [3204]" filled="t" stroked="t" coordsize="21600,21600">
                  <v:path/>
                  <v:fill on="t" focussize="0,0"/>
                  <v:stroke weight="3pt" color="#F2F2F2 [3041]" joinstyle="miter"/>
                  <v:imagedata o:title=""/>
                  <o:lock v:ext="edit"/>
                  <v:shadow on="t" type="perspective" color="#243F60 [1604]" opacity="32768f" offset="1pt,2pt" offset2="-1pt,-2p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shape id="_x0000_s1296" o:spid="_x0000_s1296" o:spt="32" type="#_x0000_t32" style="position:absolute;left:0pt;margin-left:26.5pt;margin-top:19.65pt;height:0pt;width:15.3pt;z-index:25192652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1300" o:spid="_x0000_s1300" o:spt="32" type="#_x0000_t32" style="position:absolute;left:0pt;margin-left:20.7pt;margin-top:19.65pt;height:0pt;width:15.3pt;z-index:25193062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rect id="_x0000_s1295" o:spid="_x0000_s1295" o:spt="1" style="position:absolute;left:0pt;margin-left:-0.7pt;margin-top:8.95pt;height:19.5pt;width:21.4pt;z-index:251925504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2006" o:spid="_x0000_s2006" o:spt="32" type="#_x0000_t32" style="position:absolute;left:0pt;margin-left:11.5pt;margin-top:-1.3pt;height:60.05pt;width:0pt;z-index:252561408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</w:p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1299" o:spid="_x0000_s1299" o:spt="32" type="#_x0000_t32" style="position:absolute;left:0pt;margin-left:21.75pt;margin-top:18.9pt;height:0pt;width:15.3pt;z-index:25192960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rect id="_x0000_s1297" o:spid="_x0000_s1297" o:spt="1" style="position:absolute;left:0pt;margin-left:0.35pt;margin-top:8.95pt;height:19.5pt;width:21.4pt;z-index:251927552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rect id="_x0000_s1298" o:spid="_x0000_s1298" o:spt="1" style="position:absolute;left:0pt;margin-left:-1.5pt;margin-top:9.95pt;height:19.5pt;width:21.4pt;z-index:251928576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1985" w:type="dxa"/>
            <w:tcBorders>
              <w:bottom w:val="single" w:color="auto" w:sz="4" w:space="0"/>
            </w:tcBorders>
          </w:tcPr>
          <w:p>
            <w:pPr>
              <w:pStyle w:val="8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SPT</w:t>
            </w:r>
          </w:p>
          <w:p>
            <w:pPr>
              <w:pStyle w:val="8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SPPD.</w:t>
            </w:r>
          </w:p>
          <w:p>
            <w:pPr>
              <w:pStyle w:val="8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Kendaraan Dinas</w:t>
            </w:r>
          </w:p>
          <w:p>
            <w:pPr>
              <w:pStyle w:val="8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</w:t>
            </w:r>
          </w:p>
          <w:p>
            <w:pPr>
              <w:pStyle w:val="8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Bahan</w:t>
            </w:r>
          </w:p>
          <w:p>
            <w:pPr>
              <w:pStyle w:val="8"/>
              <w:spacing w:after="0" w:line="240" w:lineRule="auto"/>
              <w:ind w:left="17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hari</w:t>
            </w:r>
          </w:p>
        </w:tc>
        <w:tc>
          <w:tcPr>
            <w:tcW w:w="2345" w:type="dxa"/>
            <w:tcBorders>
              <w:bottom w:val="single" w:color="auto" w:sz="4" w:space="0"/>
            </w:tcBorders>
          </w:tcPr>
          <w:p>
            <w:pPr>
              <w:pStyle w:val="8"/>
              <w:spacing w:after="0" w:line="240" w:lineRule="auto"/>
              <w:ind w:left="176" w:hanging="18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Penentuan Juara I, II,III nagari/Kel beprestasi dengan konsep SK Gub.</w:t>
            </w:r>
          </w:p>
          <w:p>
            <w:pPr>
              <w:pStyle w:val="8"/>
              <w:spacing w:after="0" w:line="240" w:lineRule="auto"/>
              <w:ind w:left="17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 Foto dokumentasi</w:t>
            </w:r>
          </w:p>
          <w:p>
            <w:pPr>
              <w:pStyle w:val="8"/>
              <w:spacing w:after="0" w:line="240" w:lineRule="auto"/>
              <w:ind w:left="17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Laporan Lomba Nagari/Kelurahan</w:t>
            </w:r>
          </w:p>
        </w:tc>
        <w:tc>
          <w:tcPr>
            <w:tcW w:w="630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11. </w:t>
            </w:r>
          </w:p>
        </w:tc>
        <w:tc>
          <w:tcPr>
            <w:tcW w:w="5954" w:type="dxa"/>
          </w:tcPr>
          <w:p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Kabid menyerahkan konsep SK  beserta nota kepada Kadis dan  membaca, menelaah untuk diparaf/ditandatangani dan untuk dilanjutkan ke Gubernur.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23558" o:spid="_x0000_s23558" o:spt="4" type="#_x0000_t4" style="position:absolute;left:0pt;margin-left:-0.2pt;margin-top:6.4pt;height:23.85pt;width:29.2pt;z-index:252605440;mso-width-relative:page;mso-height-relative:page;" fillcolor="#4BACC6 [3208]" filled="t" stroked="t" coordsize="21600,21600">
                  <v:path/>
                  <v:fill on="t" focussize="0,0"/>
                  <v:stroke weight="3pt" color="#F2F2F2 [3041]" joinstyle="miter"/>
                  <v:imagedata o:title=""/>
                  <o:lock v:ext="edit"/>
                  <v:shadow on="t" type="perspective" color="#205867 [1608]" opacity="32768f" offset="1pt,2pt" offset2="-1pt,-2p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shape id="_x0000_s2007" o:spid="_x0000_s2007" o:spt="32" type="#_x0000_t32" style="position:absolute;left:0pt;flip:x;margin-left:29pt;margin-top:15.85pt;height:0pt;width:25pt;z-index:25256243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shape id="_x0000_s1999" o:spid="_x0000_s1999" o:spt="32" type="#_x0000_t32" style="position:absolute;left:0pt;margin-left:11.8pt;margin-top:30.25pt;height:34.4pt;width:0pt;z-index:252559360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>
            <w:pPr>
              <w:pStyle w:val="8"/>
              <w:numPr>
                <w:ilvl w:val="0"/>
                <w:numId w:val="21"/>
              </w:numPr>
              <w:spacing w:after="0" w:line="240" w:lineRule="auto"/>
              <w:ind w:left="317" w:hanging="31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Konsep SK Gubernur</w:t>
            </w:r>
          </w:p>
          <w:p>
            <w:pPr>
              <w:pStyle w:val="8"/>
              <w:numPr>
                <w:ilvl w:val="0"/>
                <w:numId w:val="21"/>
              </w:numPr>
              <w:spacing w:after="0" w:line="240" w:lineRule="auto"/>
              <w:ind w:left="317" w:hanging="31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Surat Masuk</w:t>
            </w:r>
          </w:p>
          <w:p>
            <w:pPr>
              <w:pStyle w:val="8"/>
              <w:spacing w:after="0" w:line="240" w:lineRule="auto"/>
              <w:ind w:left="2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hari</w:t>
            </w:r>
          </w:p>
        </w:tc>
        <w:tc>
          <w:tcPr>
            <w:tcW w:w="2345" w:type="dxa"/>
          </w:tcPr>
          <w:p>
            <w:pPr>
              <w:pStyle w:val="8"/>
              <w:numPr>
                <w:ilvl w:val="0"/>
                <w:numId w:val="22"/>
              </w:numPr>
              <w:spacing w:after="0" w:line="240" w:lineRule="auto"/>
              <w:ind w:left="198" w:hanging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Surat /nota</w:t>
            </w:r>
          </w:p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2.Bahan/data</w:t>
            </w:r>
          </w:p>
          <w:p>
            <w:pPr>
              <w:spacing w:after="0"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3.Surat untuk anggota Tim Penilai.</w:t>
            </w:r>
          </w:p>
        </w:tc>
        <w:tc>
          <w:tcPr>
            <w:tcW w:w="630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12. </w:t>
            </w:r>
          </w:p>
        </w:tc>
        <w:tc>
          <w:tcPr>
            <w:tcW w:w="5954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Gubernur menandatangani SK Tim Penilai Perlombaan Nagari dan Kelurahan.  Dan selanjutnya di fax kan ke Ditjen PMD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2009" o:spid="_x0000_s2009" o:spt="32" type="#_x0000_t32" style="position:absolute;left:0pt;flip:x;margin-left:27.25pt;margin-top:15.2pt;height:0.05pt;width:23.2pt;z-index:25256448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rect id="_x0000_s2008" o:spid="_x0000_s2008" o:spt="1" style="position:absolute;left:0pt;margin-left:5.85pt;margin-top:2.45pt;height:19.5pt;width:21.4pt;z-index:252563456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23559" o:spid="_x0000_s23559" o:spt="4" type="#_x0000_t4" style="position:absolute;left:0pt;margin-left:7.95pt;margin-top:2.45pt;height:23.85pt;width:29.2pt;z-index:252606464;mso-width-relative:page;mso-height-relative:page;" fillcolor="#4BACC6 [3208]" filled="t" stroked="t" coordsize="21600,21600">
                  <v:path/>
                  <v:fill on="t" focussize="0,0"/>
                  <v:stroke weight="3pt" color="#F2F2F2 [3041]" joinstyle="miter"/>
                  <v:imagedata o:title=""/>
                  <o:lock v:ext="edit"/>
                  <v:shadow on="t" type="perspective" color="#205867 [1608]" opacity="32768f" offset="1pt,2pt" offset2="-1pt,-2p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shape id="_x0000_s1998" o:spid="_x0000_s1998" o:spt="32" type="#_x0000_t32" style="position:absolute;left:0pt;flip:x;margin-left:31.1pt;margin-top:15.25pt;height:0.05pt;width:23.2pt;z-index:25255833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Surat/nota</w:t>
            </w:r>
          </w:p>
          <w:p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Surat Ditjen PMD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 hari</w:t>
            </w:r>
          </w:p>
        </w:tc>
        <w:tc>
          <w:tcPr>
            <w:tcW w:w="2345" w:type="dxa"/>
          </w:tcPr>
          <w:p>
            <w:pPr>
              <w:pStyle w:val="8"/>
              <w:numPr>
                <w:ilvl w:val="0"/>
                <w:numId w:val="13"/>
              </w:numPr>
              <w:spacing w:after="0" w:line="240" w:lineRule="auto"/>
              <w:ind w:left="198" w:hanging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 Gub</w:t>
            </w:r>
          </w:p>
        </w:tc>
        <w:tc>
          <w:tcPr>
            <w:tcW w:w="630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13. </w:t>
            </w:r>
          </w:p>
        </w:tc>
        <w:tc>
          <w:tcPr>
            <w:tcW w:w="5954" w:type="dxa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Berdasarkan hasil Monitoring dan Evaluasi Pemerintah Pusat, melalui tim klasifikasi data, kalau memenuhi syarat masuk  8 besar akan dikunjungi lapangan, dan memenuhi syarat akan masuk 6 besar akan dilanjutkan untuk pemamaparan dihadapan Tim 11 di Kemendagri Ditjen PMD dan sekaligus akan mengikuti HUT RI 17 Agustus di Jakarta, para Wakil Nagari dan Kelurahan Juara I Tingkat Provinsi Sumatera Barat.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2010" o:spid="_x0000_s2010" o:spt="32" type="#_x0000_t32" style="position:absolute;left:0pt;margin-left:19.1pt;margin-top:5.1pt;height:11.5pt;width:0pt;z-index:252565504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shape id="_x0000_s2011" o:spid="_x0000_s2011" o:spt="32" type="#_x0000_t32" style="position:absolute;left:0pt;margin-left:19.05pt;margin-top:17.9pt;height:0pt;width:71.1pt;z-index:25256652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1324" o:spid="_x0000_s1324" o:spt="32" type="#_x0000_t32" style="position:absolute;left:0pt;flip:x;margin-left:23.35pt;margin-top:16.9pt;height:0pt;width:18.45pt;z-index:25195520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rect id="_x0000_s1318" o:spid="_x0000_s1318" o:spt="1" style="position:absolute;left:0pt;margin-left:5.1pt;margin-top:6.45pt;height:19.5pt;width:21.4pt;z-index:251949056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1326" o:spid="_x0000_s1326" o:spt="32" type="#_x0000_t32" style="position:absolute;left:0pt;margin-left:20.7pt;margin-top:13.15pt;height:0pt;width:15.3pt;z-index:25195724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shape id="_x0000_s1323" o:spid="_x0000_s1323" o:spt="32" type="#_x0000_t32" style="position:absolute;left:0pt;flip:x;margin-left:20.7pt;margin-top:21.4pt;height:0pt;width:18.45pt;z-index:25195417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rect id="_x0000_s1319" o:spid="_x0000_s1319" o:spt="1" style="position:absolute;left:0pt;margin-left:-0.7pt;margin-top:6.45pt;height:19.5pt;width:21.4pt;z-index:251950080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23554" o:spid="_x0000_s23554" o:spt="32" type="#_x0000_t32" style="position:absolute;left:0pt;margin-left:10.5pt;margin-top:15.25pt;height:63.8pt;width:0pt;z-index:25260236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1325" o:spid="_x0000_s1325" o:spt="32" type="#_x0000_t32" style="position:absolute;left:0pt;margin-left:21.95pt;margin-top:13.15pt;height:0pt;width:15.3pt;z-index:25195622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shape id="_x0000_s1322" o:spid="_x0000_s1322" o:spt="32" type="#_x0000_t32" style="position:absolute;left:0pt;flip:x;margin-left:18.6pt;margin-top:21.4pt;height:0pt;width:18.45pt;z-index:25195315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Arial" w:hAnsi="Arial" w:cs="Arial"/>
                <w:sz w:val="18"/>
                <w:szCs w:val="18"/>
              </w:rPr>
              <w:pict>
                <v:rect id="_x0000_s1320" o:spid="_x0000_s1320" o:spt="1" style="position:absolute;left:0pt;margin-left:0.35pt;margin-top:7.95pt;height:19.5pt;width:21.4pt;z-index:251951104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rect id="_x0000_s1321" o:spid="_x0000_s1321" o:spt="1" style="position:absolute;left:0pt;margin-left:1.6pt;margin-top:7.95pt;height:19.5pt;width:21.4pt;z-index:251952128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1985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SPT</w:t>
            </w:r>
          </w:p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2.DPA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hari</w:t>
            </w:r>
          </w:p>
        </w:tc>
        <w:tc>
          <w:tcPr>
            <w:tcW w:w="2345" w:type="dxa"/>
          </w:tcPr>
          <w:p>
            <w:pPr>
              <w:pStyle w:val="8"/>
              <w:spacing w:after="0" w:line="240" w:lineRule="auto"/>
              <w:ind w:left="176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1.Laporan Perjalanan</w:t>
            </w:r>
          </w:p>
          <w:p>
            <w:pPr>
              <w:pStyle w:val="8"/>
              <w:spacing w:after="0" w:line="240" w:lineRule="auto"/>
              <w:ind w:left="176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2.Laporan Kegiatan</w:t>
            </w:r>
          </w:p>
        </w:tc>
        <w:tc>
          <w:tcPr>
            <w:tcW w:w="630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5954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Memberi arahan kepada Kasi agar laporan hasil monev dapat menjadi perbaikan untuk kegiatan yang sama di tahun berikutnya.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before="120"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pict>
                <v:shape id="_x0000_s2035" o:spid="_x0000_s2035" o:spt="3" type="#_x0000_t3" style="position:absolute;left:0pt;margin-left:-0.7pt;margin-top:5.3pt;height:12.3pt;width:26.6pt;z-index:252590080;mso-width-relative:page;mso-height-relative:page;" fillcolor="#4BACC6 [3208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05867 [1608]" opacity="32768f" offset="1pt,2pt" offset2="-1pt,-2pt"/>
                </v:shape>
              </w:pic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Laporan Monev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hari</w:t>
            </w:r>
          </w:p>
        </w:tc>
        <w:tc>
          <w:tcPr>
            <w:tcW w:w="2345" w:type="dxa"/>
            <w:tcBorders>
              <w:bottom w:val="single" w:color="auto" w:sz="4" w:space="0"/>
            </w:tcBorders>
          </w:tcPr>
          <w:p>
            <w:pPr>
              <w:pStyle w:val="8"/>
              <w:spacing w:after="0" w:line="240" w:lineRule="auto"/>
              <w:ind w:left="176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Arahan</w:t>
            </w:r>
          </w:p>
        </w:tc>
        <w:tc>
          <w:tcPr>
            <w:tcW w:w="630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spacing w:after="0"/>
        <w:jc w:val="center"/>
        <w:rPr>
          <w:rFonts w:ascii="Arial" w:hAnsi="Arial" w:cs="Arial"/>
          <w:sz w:val="18"/>
          <w:szCs w:val="18"/>
        </w:rPr>
      </w:pPr>
    </w:p>
    <w:p>
      <w:pPr>
        <w:spacing w:after="0"/>
        <w:jc w:val="center"/>
        <w:rPr>
          <w:rFonts w:ascii="Arial" w:hAnsi="Arial" w:cs="Arial"/>
        </w:rPr>
      </w:pPr>
    </w:p>
    <w:p>
      <w:pPr>
        <w:spacing w:after="0"/>
        <w:jc w:val="center"/>
      </w:pPr>
    </w:p>
    <w:p>
      <w:pPr>
        <w:spacing w:after="0"/>
        <w:jc w:val="center"/>
      </w:pPr>
    </w:p>
    <w:p>
      <w:pPr>
        <w:spacing w:after="0"/>
        <w:jc w:val="center"/>
      </w:pPr>
    </w:p>
    <w:p>
      <w:pPr>
        <w:spacing w:after="0"/>
        <w:jc w:val="center"/>
      </w:pPr>
    </w:p>
    <w:p>
      <w:pPr>
        <w:spacing w:after="0"/>
        <w:jc w:val="center"/>
      </w:pPr>
    </w:p>
    <w:p>
      <w:pPr>
        <w:spacing w:after="0"/>
        <w:jc w:val="center"/>
      </w:pPr>
    </w:p>
    <w:p>
      <w:pPr>
        <w:spacing w:after="0"/>
        <w:jc w:val="center"/>
      </w:pPr>
    </w:p>
    <w:p>
      <w:pPr>
        <w:spacing w:after="0"/>
        <w:jc w:val="center"/>
      </w:pPr>
    </w:p>
    <w:p>
      <w:pPr>
        <w:spacing w:after="0"/>
        <w:jc w:val="center"/>
      </w:pPr>
    </w:p>
    <w:p>
      <w:pPr>
        <w:spacing w:after="0"/>
        <w:jc w:val="center"/>
      </w:pPr>
    </w:p>
    <w:p>
      <w:pPr>
        <w:spacing w:after="0"/>
        <w:jc w:val="center"/>
      </w:pPr>
    </w:p>
    <w:p>
      <w:pPr>
        <w:spacing w:after="0"/>
        <w:jc w:val="center"/>
      </w:pPr>
    </w:p>
    <w:p>
      <w:pPr>
        <w:spacing w:after="0"/>
        <w:jc w:val="center"/>
      </w:pPr>
    </w:p>
    <w:p>
      <w:pPr>
        <w:spacing w:after="0"/>
        <w:jc w:val="center"/>
      </w:pPr>
    </w:p>
    <w:p>
      <w:pPr>
        <w:spacing w:after="0"/>
        <w:jc w:val="center"/>
      </w:pPr>
    </w:p>
    <w:tbl>
      <w:tblPr>
        <w:tblStyle w:val="7"/>
        <w:tblW w:w="1665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5175"/>
        <w:gridCol w:w="1701"/>
        <w:gridCol w:w="1276"/>
        <w:gridCol w:w="3543"/>
        <w:gridCol w:w="3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vMerge w:val="restart"/>
            <w:tcBorders>
              <w:right w:val="nil"/>
            </w:tcBorders>
          </w:tcPr>
          <w:p>
            <w:pPr>
              <w:spacing w:before="360" w:after="0" w:line="240" w:lineRule="auto"/>
              <w:rPr>
                <w:szCs w:val="28"/>
              </w:rPr>
            </w:pPr>
            <w:r>
              <w:rPr>
                <w:szCs w:val="28"/>
                <w:lang w:eastAsia="zh-CN"/>
              </w:rPr>
              <w:drawing>
                <wp:inline distT="0" distB="0" distL="0" distR="0">
                  <wp:extent cx="588645" cy="580390"/>
                  <wp:effectExtent l="0" t="0" r="1905" b="10160"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645" cy="580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5" w:type="dxa"/>
            <w:vMerge w:val="restart"/>
            <w:tcBorders>
              <w:left w:val="nil"/>
            </w:tcBorders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PEMERINTAH PROVINSI SUMBAR</w:t>
            </w:r>
          </w:p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DINAS PEMBERDAYA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N MASYARAKAT DAN DESA</w:t>
            </w:r>
          </w:p>
          <w:p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BIDANG PEMERINTAHAN DESA/NAGARI</w:t>
            </w:r>
          </w:p>
        </w:tc>
        <w:tc>
          <w:tcPr>
            <w:tcW w:w="1701" w:type="dxa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Nomor SOP</w:t>
            </w:r>
          </w:p>
        </w:tc>
        <w:tc>
          <w:tcPr>
            <w:tcW w:w="8649" w:type="dxa"/>
            <w:gridSpan w:val="3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/SOP-PD/DPMD-2017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vMerge w:val="continue"/>
            <w:tcBorders>
              <w:righ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175" w:type="dxa"/>
            <w:vMerge w:val="continue"/>
            <w:tcBorders>
              <w:lef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701" w:type="dxa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Tgl Pembuatan</w:t>
            </w:r>
          </w:p>
        </w:tc>
        <w:tc>
          <w:tcPr>
            <w:tcW w:w="8649" w:type="dxa"/>
            <w:gridSpan w:val="3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Januari 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vMerge w:val="continue"/>
            <w:tcBorders>
              <w:righ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175" w:type="dxa"/>
            <w:vMerge w:val="continue"/>
            <w:tcBorders>
              <w:lef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701" w:type="dxa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Tgl Revisi</w:t>
            </w:r>
          </w:p>
        </w:tc>
        <w:tc>
          <w:tcPr>
            <w:tcW w:w="8649" w:type="dxa"/>
            <w:gridSpan w:val="3"/>
          </w:tcPr>
          <w:p>
            <w:pPr>
              <w:spacing w:after="0" w:line="240" w:lineRule="auto"/>
              <w:rPr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vMerge w:val="continue"/>
            <w:tcBorders>
              <w:righ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175" w:type="dxa"/>
            <w:vMerge w:val="continue"/>
            <w:tcBorders>
              <w:lef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701" w:type="dxa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Tgl Pengesahan</w:t>
            </w:r>
          </w:p>
        </w:tc>
        <w:tc>
          <w:tcPr>
            <w:tcW w:w="8649" w:type="dxa"/>
            <w:gridSpan w:val="3"/>
          </w:tcPr>
          <w:p>
            <w:pPr>
              <w:spacing w:after="0" w:line="240" w:lineRule="auto"/>
              <w:rPr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vMerge w:val="continue"/>
            <w:tcBorders>
              <w:righ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175" w:type="dxa"/>
            <w:vMerge w:val="continue"/>
            <w:tcBorders>
              <w:lef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701" w:type="dxa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Disahkan oleh</w:t>
            </w:r>
          </w:p>
        </w:tc>
        <w:tc>
          <w:tcPr>
            <w:tcW w:w="8649" w:type="dxa"/>
            <w:gridSpan w:val="3"/>
          </w:tcPr>
          <w:p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>
              <w:rPr>
                <w:b/>
                <w:bCs/>
                <w:szCs w:val="28"/>
                <w:lang w:val="en-US"/>
              </w:rPr>
              <w:t>Kepala Dinas Pemberdayaan Masyarakat dan Desa</w:t>
            </w:r>
          </w:p>
          <w:p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>
              <w:rPr>
                <w:b/>
                <w:bCs/>
              </w:rPr>
              <w:drawing>
                <wp:anchor distT="0" distB="0" distL="114300" distR="114300" simplePos="0" relativeHeight="252775424" behindDoc="0" locked="0" layoutInCell="1" allowOverlap="1">
                  <wp:simplePos x="0" y="0"/>
                  <wp:positionH relativeFrom="column">
                    <wp:posOffset>2033905</wp:posOffset>
                  </wp:positionH>
                  <wp:positionV relativeFrom="paragraph">
                    <wp:posOffset>17145</wp:posOffset>
                  </wp:positionV>
                  <wp:extent cx="1384300" cy="1137920"/>
                  <wp:effectExtent l="0" t="0" r="6350" b="0"/>
                  <wp:wrapNone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grayscl/>
                            <a:lum bright="-20000" contrast="1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4300" cy="1137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szCs w:val="28"/>
                <w:lang w:val="en-US"/>
              </w:rPr>
              <w:t>Provinsi Sumatera Barat</w:t>
            </w:r>
          </w:p>
          <w:p>
            <w:pPr>
              <w:spacing w:after="0" w:line="240" w:lineRule="auto"/>
              <w:jc w:val="center"/>
              <w:rPr>
                <w:b/>
                <w:bCs/>
                <w:lang w:eastAsia="id-ID"/>
              </w:rPr>
            </w:pPr>
          </w:p>
          <w:p>
            <w:pPr>
              <w:spacing w:after="0" w:line="240" w:lineRule="auto"/>
              <w:jc w:val="center"/>
              <w:rPr>
                <w:b/>
                <w:bCs/>
                <w:lang w:eastAsia="id-ID"/>
              </w:rPr>
            </w:pPr>
          </w:p>
          <w:p>
            <w:pPr>
              <w:spacing w:after="0" w:line="240" w:lineRule="auto"/>
              <w:jc w:val="center"/>
              <w:rPr>
                <w:b/>
                <w:bCs/>
                <w:lang w:eastAsia="id-ID"/>
              </w:rPr>
            </w:pPr>
          </w:p>
          <w:p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>
              <w:rPr>
                <w:b/>
                <w:bCs/>
                <w:szCs w:val="28"/>
                <w:lang w:val="en-US"/>
              </w:rPr>
              <w:t>Drs. H. SYAFRIZAL, MM</w:t>
            </w:r>
          </w:p>
          <w:p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NIP. 19621222 198403 1 00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vMerge w:val="continue"/>
            <w:tcBorders>
              <w:righ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175" w:type="dxa"/>
            <w:vMerge w:val="continue"/>
            <w:tcBorders>
              <w:lef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701" w:type="dxa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Nama SOP</w:t>
            </w:r>
          </w:p>
        </w:tc>
        <w:tc>
          <w:tcPr>
            <w:tcW w:w="8649" w:type="dxa"/>
            <w:gridSpan w:val="3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Monev Pemerintah Nagari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  <w:gridSpan w:val="2"/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0350" w:type="dxa"/>
            <w:gridSpan w:val="4"/>
          </w:tcPr>
          <w:p>
            <w:pPr>
              <w:spacing w:after="0" w:line="240" w:lineRule="auto"/>
              <w:rPr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  <w:gridSpan w:val="2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Dasar Hukum</w:t>
            </w:r>
          </w:p>
        </w:tc>
        <w:tc>
          <w:tcPr>
            <w:tcW w:w="10350" w:type="dxa"/>
            <w:gridSpan w:val="4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Kualifikasi pelaksana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  <w:gridSpan w:val="2"/>
          </w:tcPr>
          <w:p>
            <w:pPr>
              <w:spacing w:after="0" w:line="240" w:lineRule="auto"/>
              <w:ind w:left="252" w:hanging="252"/>
              <w:rPr>
                <w:rFonts w:cstheme="minorHAnsi"/>
              </w:rPr>
            </w:pPr>
            <w:r>
              <w:rPr>
                <w:rFonts w:ascii="Arial" w:hAnsi="Arial" w:cs="Arial"/>
              </w:rPr>
              <w:t xml:space="preserve">1. </w:t>
            </w:r>
            <w:r>
              <w:rPr>
                <w:rFonts w:cstheme="minorHAnsi"/>
              </w:rPr>
              <w:t>U U Nomor 6 Tahun 2014 ttg Desa</w:t>
            </w:r>
          </w:p>
          <w:p>
            <w:pPr>
              <w:spacing w:after="0" w:line="240" w:lineRule="auto"/>
              <w:ind w:left="252" w:hanging="252"/>
              <w:rPr>
                <w:rFonts w:cstheme="minorHAnsi"/>
              </w:rPr>
            </w:pPr>
            <w:r>
              <w:rPr>
                <w:rFonts w:cstheme="minorHAnsi"/>
              </w:rPr>
              <w:t>2. UU Nomor 23 Tahun ttg Pemerintah Daerah</w:t>
            </w:r>
          </w:p>
          <w:p>
            <w:pPr>
              <w:spacing w:after="0" w:line="240" w:lineRule="auto"/>
              <w:ind w:left="252" w:hanging="252"/>
              <w:rPr>
                <w:rFonts w:cstheme="minorHAnsi"/>
              </w:rPr>
            </w:pPr>
            <w:r>
              <w:rPr>
                <w:rFonts w:cstheme="minorHAnsi"/>
              </w:rPr>
              <w:t xml:space="preserve">3. PP Nomor 43 Tahun 2014 tentang Peraturan Pelaksanaan UU No 6 Tahun 2014  </w:t>
            </w:r>
          </w:p>
          <w:p>
            <w:pPr>
              <w:spacing w:after="0" w:line="240" w:lineRule="auto"/>
              <w:ind w:left="252" w:hanging="252"/>
              <w:rPr>
                <w:rFonts w:cstheme="minorHAnsi"/>
              </w:rPr>
            </w:pPr>
            <w:r>
              <w:rPr>
                <w:rFonts w:cstheme="minorHAnsi"/>
              </w:rPr>
              <w:t xml:space="preserve">4. Permendagri No. 84 Tahun 2015 tentang  Susunan organisasi dan Tata Kerja Pemerintah Desa; </w:t>
            </w:r>
          </w:p>
          <w:p>
            <w:pPr>
              <w:spacing w:after="0" w:line="240" w:lineRule="auto"/>
              <w:ind w:left="252" w:hanging="252"/>
              <w:rPr>
                <w:rFonts w:cstheme="minorHAnsi"/>
              </w:rPr>
            </w:pPr>
            <w:r>
              <w:rPr>
                <w:rFonts w:cstheme="minorHAnsi"/>
              </w:rPr>
              <w:t>5. Pergub  ttg SOPD</w:t>
            </w:r>
          </w:p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0350" w:type="dxa"/>
            <w:gridSpan w:val="4"/>
          </w:tcPr>
          <w:p>
            <w:pPr>
              <w:pStyle w:val="8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Pendidikan minimal S1 atau sederajat</w:t>
            </w:r>
          </w:p>
          <w:p>
            <w:pPr>
              <w:pStyle w:val="8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Memiliki kemampuan untuk menganaliasa data</w:t>
            </w:r>
          </w:p>
          <w:p>
            <w:pPr>
              <w:pStyle w:val="8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Bisa mengoperasionalkan komputer</w:t>
            </w:r>
          </w:p>
          <w:p>
            <w:pPr>
              <w:spacing w:after="0" w:line="240" w:lineRule="auto"/>
              <w:rPr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  <w:gridSpan w:val="2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Keterkaitan</w:t>
            </w:r>
          </w:p>
        </w:tc>
        <w:tc>
          <w:tcPr>
            <w:tcW w:w="10350" w:type="dxa"/>
            <w:gridSpan w:val="4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Peralatan/Perlengkapan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  <w:gridSpan w:val="2"/>
          </w:tcPr>
          <w:p>
            <w:pPr>
              <w:pStyle w:val="8"/>
              <w:numPr>
                <w:ilvl w:val="0"/>
                <w:numId w:val="24"/>
              </w:numPr>
              <w:spacing w:after="0" w:line="240" w:lineRule="auto"/>
              <w:ind w:left="318" w:hanging="318"/>
              <w:rPr>
                <w:szCs w:val="28"/>
              </w:rPr>
            </w:pPr>
            <w:r>
              <w:rPr>
                <w:szCs w:val="28"/>
              </w:rPr>
              <w:t>Adinistrasi Persuratan</w:t>
            </w:r>
          </w:p>
          <w:p>
            <w:pPr>
              <w:pStyle w:val="8"/>
              <w:numPr>
                <w:ilvl w:val="0"/>
                <w:numId w:val="24"/>
              </w:numPr>
              <w:spacing w:after="0" w:line="240" w:lineRule="auto"/>
              <w:ind w:left="318" w:hanging="318"/>
              <w:rPr>
                <w:szCs w:val="28"/>
              </w:rPr>
            </w:pPr>
            <w:r>
              <w:rPr>
                <w:szCs w:val="28"/>
              </w:rPr>
              <w:t>Perjalanan Dinas</w:t>
            </w:r>
          </w:p>
          <w:p>
            <w:pPr>
              <w:pStyle w:val="8"/>
              <w:numPr>
                <w:ilvl w:val="0"/>
                <w:numId w:val="24"/>
              </w:numPr>
              <w:spacing w:after="0" w:line="240" w:lineRule="auto"/>
              <w:ind w:left="318" w:hanging="318"/>
              <w:rPr>
                <w:szCs w:val="28"/>
              </w:rPr>
            </w:pPr>
            <w:r>
              <w:rPr>
                <w:szCs w:val="28"/>
              </w:rPr>
              <w:t>Penyelenggaraan Kegiatan</w:t>
            </w:r>
          </w:p>
          <w:p>
            <w:pPr>
              <w:pStyle w:val="8"/>
              <w:numPr>
                <w:ilvl w:val="0"/>
                <w:numId w:val="24"/>
              </w:numPr>
              <w:spacing w:after="0" w:line="240" w:lineRule="auto"/>
              <w:ind w:left="318" w:hanging="318"/>
              <w:rPr>
                <w:szCs w:val="28"/>
              </w:rPr>
            </w:pPr>
            <w:r>
              <w:rPr>
                <w:szCs w:val="28"/>
              </w:rPr>
              <w:t>Administrasi Keuangan.</w:t>
            </w:r>
          </w:p>
        </w:tc>
        <w:tc>
          <w:tcPr>
            <w:tcW w:w="2977" w:type="dxa"/>
            <w:gridSpan w:val="2"/>
            <w:tcBorders>
              <w:righ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1.Komputer</w:t>
            </w:r>
          </w:p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2.Printer</w:t>
            </w:r>
          </w:p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3. Mesin Foto Copy</w:t>
            </w:r>
          </w:p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4.Faximile</w:t>
            </w:r>
          </w:p>
        </w:tc>
        <w:tc>
          <w:tcPr>
            <w:tcW w:w="3543" w:type="dxa"/>
            <w:tcBorders>
              <w:left w:val="nil"/>
            </w:tcBorders>
          </w:tcPr>
          <w:p>
            <w:pPr>
              <w:pStyle w:val="8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5. ATK</w:t>
            </w:r>
          </w:p>
          <w:p>
            <w:pPr>
              <w:pStyle w:val="8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6. Telepon</w:t>
            </w:r>
          </w:p>
          <w:p>
            <w:pPr>
              <w:pStyle w:val="8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7. Kendaraan Operasional.</w:t>
            </w:r>
          </w:p>
          <w:p>
            <w:pPr>
              <w:spacing w:after="0" w:line="240" w:lineRule="auto"/>
              <w:ind w:left="36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830" w:type="dxa"/>
            <w:tcBorders>
              <w:left w:val="nil"/>
            </w:tcBorders>
          </w:tcPr>
          <w:p>
            <w:pPr>
              <w:pStyle w:val="8"/>
              <w:spacing w:after="0" w:line="240" w:lineRule="auto"/>
              <w:rPr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  <w:gridSpan w:val="2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Peringatan</w:t>
            </w:r>
          </w:p>
        </w:tc>
        <w:tc>
          <w:tcPr>
            <w:tcW w:w="10350" w:type="dxa"/>
            <w:gridSpan w:val="4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Pencatatan dan Pendataan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  <w:gridSpan w:val="2"/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0350" w:type="dxa"/>
            <w:gridSpan w:val="4"/>
          </w:tcPr>
          <w:p>
            <w:pPr>
              <w:pStyle w:val="8"/>
              <w:numPr>
                <w:ilvl w:val="0"/>
                <w:numId w:val="25"/>
              </w:num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Koordinasi  dilaksanakan antara  SKPD , Lembaga terkait dan Kabupaten/Kota.</w:t>
            </w:r>
          </w:p>
          <w:p>
            <w:pPr>
              <w:pStyle w:val="8"/>
              <w:numPr>
                <w:ilvl w:val="0"/>
                <w:numId w:val="25"/>
              </w:num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Pendataan dilakukan secara sekunder dan primer melalui hasil pembinaan dan monitoring Memfasilitasi ,Monitoring dan evaluasi.Kabupaten/Kota se Sumatera Barat.</w:t>
            </w:r>
          </w:p>
          <w:p>
            <w:pPr>
              <w:pStyle w:val="8"/>
              <w:numPr>
                <w:ilvl w:val="0"/>
                <w:numId w:val="25"/>
              </w:num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Koordinasi dilaksanakan pendataan data profil antara DPMD Provinsi bersama Dinas/Yang Membidangi Pemberdayaan Kabupaten / Kota.</w:t>
            </w:r>
          </w:p>
          <w:p>
            <w:pPr>
              <w:pStyle w:val="8"/>
              <w:numPr>
                <w:ilvl w:val="0"/>
                <w:numId w:val="25"/>
              </w:num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Laporan kegiatan </w:t>
            </w:r>
          </w:p>
        </w:tc>
      </w:tr>
    </w:tbl>
    <w:p>
      <w:pPr>
        <w:rPr>
          <w:szCs w:val="28"/>
        </w:rPr>
      </w:pPr>
    </w:p>
    <w:p>
      <w:pPr>
        <w:spacing w:after="0"/>
        <w:jc w:val="center"/>
      </w:pPr>
    </w:p>
    <w:p>
      <w:pPr>
        <w:spacing w:after="0"/>
        <w:jc w:val="center"/>
      </w:pPr>
    </w:p>
    <w:p>
      <w:pPr>
        <w:spacing w:after="0"/>
        <w:jc w:val="center"/>
      </w:pPr>
    </w:p>
    <w:p>
      <w:pPr>
        <w:spacing w:after="0"/>
        <w:jc w:val="center"/>
      </w:pPr>
    </w:p>
    <w:p>
      <w:pPr>
        <w:spacing w:after="0"/>
        <w:jc w:val="center"/>
      </w:pPr>
    </w:p>
    <w:p>
      <w:pPr>
        <w:spacing w:after="0"/>
        <w:jc w:val="center"/>
      </w:pPr>
    </w:p>
    <w:p>
      <w:pPr>
        <w:rPr>
          <w:szCs w:val="28"/>
        </w:rPr>
      </w:pPr>
    </w:p>
    <w:tbl>
      <w:tblPr>
        <w:tblStyle w:val="7"/>
        <w:tblW w:w="1665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5669"/>
        <w:gridCol w:w="851"/>
        <w:gridCol w:w="851"/>
        <w:gridCol w:w="709"/>
        <w:gridCol w:w="708"/>
        <w:gridCol w:w="775"/>
        <w:gridCol w:w="2268"/>
        <w:gridCol w:w="851"/>
        <w:gridCol w:w="2553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5669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URAIAN PROSEDUR</w:t>
            </w:r>
          </w:p>
        </w:tc>
        <w:tc>
          <w:tcPr>
            <w:tcW w:w="3894" w:type="dxa"/>
            <w:gridSpan w:val="5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PELAKSANA</w:t>
            </w:r>
          </w:p>
        </w:tc>
        <w:tc>
          <w:tcPr>
            <w:tcW w:w="5672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MUTU BAKU</w:t>
            </w:r>
          </w:p>
        </w:tc>
        <w:tc>
          <w:tcPr>
            <w:tcW w:w="990" w:type="dxa"/>
            <w:vAlign w:val="center"/>
          </w:tcPr>
          <w:p>
            <w:pPr>
              <w:spacing w:after="0" w:line="240" w:lineRule="auto"/>
              <w:jc w:val="center"/>
            </w:pPr>
            <w:r>
              <w:t>Ket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9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before="12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Ditjen PMD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Kadis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Kabid</w:t>
            </w:r>
          </w:p>
        </w:tc>
        <w:tc>
          <w:tcPr>
            <w:tcW w:w="708" w:type="dxa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Kasi</w:t>
            </w:r>
          </w:p>
        </w:tc>
        <w:tc>
          <w:tcPr>
            <w:tcW w:w="775" w:type="dxa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Staf</w:t>
            </w:r>
          </w:p>
        </w:tc>
        <w:tc>
          <w:tcPr>
            <w:tcW w:w="2268" w:type="dxa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kelengkapan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Waktu</w:t>
            </w:r>
          </w:p>
        </w:tc>
        <w:tc>
          <w:tcPr>
            <w:tcW w:w="2553" w:type="dxa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Output</w:t>
            </w:r>
          </w:p>
        </w:tc>
        <w:tc>
          <w:tcPr>
            <w:tcW w:w="990" w:type="dxa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566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Menindaklanjuti surat Ditjen PMD dan surat masuk lainnya dengan disposisi dan arahan Kadis kepada Kabid dalam melakukan monitoring dan Evaluasi Pemerintahan  Nagari.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3833" o:spid="_x0000_s23833" o:spt="32" type="#_x0000_t32" style="position:absolute;left:0pt;margin-left:34.3pt;margin-top:20.45pt;height:0pt;width:15.55pt;z-index:25277030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shape id="_x0000_s23826" o:spid="_x0000_s23826" o:spt="3" type="#_x0000_t3" style="position:absolute;left:0pt;margin-left:-2.8pt;margin-top:8.95pt;height:18.75pt;width:35.7pt;z-index:252763136;mso-width-relative:page;mso-height-relative:page;" fillcolor="#4BACC6 [3208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05867 [1608]" opacity="32768f" offset="1pt,2pt" offset2="-1pt,-2pt"/>
                </v:shape>
              </w:pic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3803" o:spid="_x0000_s23803" o:spt="32" type="#_x0000_t32" style="position:absolute;left:0pt;margin-left:30.1pt;margin-top:20.45pt;height:0pt;width:13.1pt;z-index:25273958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rect id="_x0000_s23799" o:spid="_x0000_s23799" o:spt="1" style="position:absolute;left:0pt;margin-left:5.9pt;margin-top:8.95pt;height:19.5pt;width:21.4pt;z-index:252735488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3804" o:spid="_x0000_s23804" o:spt="32" type="#_x0000_t32" style="position:absolute;left:0pt;margin-left:20.95pt;margin-top:20.45pt;height:0pt;width:23.2pt;z-index:252740608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rect id="_x0000_s23802" o:spid="_x0000_s23802" o:spt="1" style="position:absolute;left:0pt;margin-left:-2.15pt;margin-top:8.95pt;height:19.5pt;width:21.4pt;z-index:252738560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3805" o:spid="_x0000_s23805" o:spt="32" type="#_x0000_t32" style="position:absolute;left:0pt;margin-left:8.7pt;margin-top:20.45pt;height:22.35pt;width:0pt;z-index:25274163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</w:tc>
        <w:tc>
          <w:tcPr>
            <w:tcW w:w="775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>
            <w:pPr>
              <w:pStyle w:val="8"/>
              <w:numPr>
                <w:ilvl w:val="0"/>
                <w:numId w:val="26"/>
              </w:numPr>
              <w:spacing w:after="0" w:line="240" w:lineRule="auto"/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Surat</w:t>
            </w:r>
          </w:p>
          <w:p>
            <w:pPr>
              <w:pStyle w:val="8"/>
              <w:numPr>
                <w:ilvl w:val="0"/>
                <w:numId w:val="26"/>
              </w:numPr>
              <w:spacing w:after="0" w:line="240" w:lineRule="auto"/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Kertas disposisi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hari</w:t>
            </w:r>
          </w:p>
        </w:tc>
        <w:tc>
          <w:tcPr>
            <w:tcW w:w="2553" w:type="dxa"/>
          </w:tcPr>
          <w:p>
            <w:pPr>
              <w:pStyle w:val="8"/>
              <w:numPr>
                <w:ilvl w:val="0"/>
                <w:numId w:val="27"/>
              </w:numPr>
              <w:spacing w:after="0" w:line="240" w:lineRule="auto"/>
              <w:ind w:left="175" w:hanging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Disposisi surat</w:t>
            </w:r>
          </w:p>
          <w:p>
            <w:pPr>
              <w:pStyle w:val="8"/>
              <w:numPr>
                <w:ilvl w:val="0"/>
                <w:numId w:val="27"/>
              </w:numPr>
              <w:spacing w:after="0" w:line="240" w:lineRule="auto"/>
              <w:ind w:left="175" w:hanging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Arahan</w:t>
            </w:r>
          </w:p>
        </w:tc>
        <w:tc>
          <w:tcPr>
            <w:tcW w:w="990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566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Kabid menindak lanjuti disposisi/arahan Kadis dengan memberikan petunjuk/arahan kepada Kasi 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3829" o:spid="_x0000_s23829" o:spt="4" type="#_x0000_t4" style="position:absolute;left:0pt;margin-left:-0.2pt;margin-top:5.7pt;height:23.85pt;width:21.7pt;z-index:252766208;mso-width-relative:page;mso-height-relative:page;" fillcolor="#4BACC6 [3208]" filled="t" stroked="t" coordsize="21600,21600">
                  <v:path/>
                  <v:fill on="t" focussize="0,0"/>
                  <v:stroke weight="3pt" color="#F2F2F2 [3041]" joinstyle="miter"/>
                  <v:imagedata o:title=""/>
                  <o:lock v:ext="edit"/>
                  <v:shadow on="t" type="perspective" color="#205867 [1608]" opacity="32768f" offset="1pt,2pt" offset2="-1pt,-2pt"/>
                </v:shape>
              </w:pict>
            </w:r>
            <w:r>
              <w:rPr>
                <w:sz w:val="20"/>
                <w:szCs w:val="20"/>
              </w:rPr>
              <w:pict>
                <v:shape id="_x0000_s23809" o:spid="_x0000_s23809" o:spt="32" type="#_x0000_t32" style="position:absolute;left:0pt;margin-left:8.75pt;margin-top:27.4pt;height:41.55pt;width:0pt;z-index:252745728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shape id="_x0000_s23806" o:spid="_x0000_s23806" o:spt="32" type="#_x0000_t32" style="position:absolute;left:0pt;margin-left:21.2pt;margin-top:17.15pt;height:0.75pt;width:18.45pt;z-index:252742656;mso-width-relative:page;mso-height-relative:page;" o:connectortype="straight" filled="f" coordsize="21600,21600">
                  <v:path arrowok="t"/>
                  <v:fill on="f" focussize="0,0"/>
                  <v:stroke startarrow="block" endarrow="block"/>
                  <v:imagedata o:title=""/>
                  <o:lock v:ext="edit"/>
                </v:shape>
              </w:pict>
            </w:r>
          </w:p>
        </w:tc>
        <w:tc>
          <w:tcPr>
            <w:tcW w:w="775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rect id="_x0000_s23800" o:spid="_x0000_s23800" o:spt="1" style="position:absolute;left:0pt;margin-left:-0.85pt;margin-top:5.7pt;height:19.5pt;width:21.4pt;z-index:252736512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2268" w:type="dxa"/>
          </w:tcPr>
          <w:p>
            <w:pPr>
              <w:pStyle w:val="8"/>
              <w:numPr>
                <w:ilvl w:val="0"/>
                <w:numId w:val="28"/>
              </w:numPr>
              <w:spacing w:after="0" w:line="240" w:lineRule="auto"/>
              <w:ind w:left="175" w:hanging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Draft Surat </w:t>
            </w:r>
          </w:p>
          <w:p>
            <w:pPr>
              <w:pStyle w:val="8"/>
              <w:numPr>
                <w:ilvl w:val="0"/>
                <w:numId w:val="28"/>
              </w:numPr>
              <w:spacing w:after="0" w:line="240" w:lineRule="auto"/>
              <w:ind w:left="175" w:hanging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Laporan sesuai arahan disposisi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menit</w:t>
            </w:r>
          </w:p>
        </w:tc>
        <w:tc>
          <w:tcPr>
            <w:tcW w:w="2553" w:type="dxa"/>
          </w:tcPr>
          <w:p>
            <w:pPr>
              <w:pStyle w:val="8"/>
              <w:numPr>
                <w:ilvl w:val="0"/>
                <w:numId w:val="29"/>
              </w:numPr>
              <w:spacing w:after="0" w:line="240" w:lineRule="auto"/>
              <w:ind w:left="174" w:hanging="1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Surat</w:t>
            </w:r>
          </w:p>
          <w:p>
            <w:pPr>
              <w:pStyle w:val="8"/>
              <w:numPr>
                <w:ilvl w:val="0"/>
                <w:numId w:val="29"/>
              </w:numPr>
              <w:spacing w:after="0" w:line="240" w:lineRule="auto"/>
              <w:ind w:left="174" w:hanging="1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Paraf Kabid</w:t>
            </w:r>
          </w:p>
          <w:p>
            <w:pPr>
              <w:pStyle w:val="8"/>
              <w:spacing w:after="0" w:line="240" w:lineRule="auto"/>
              <w:ind w:left="174"/>
              <w:rPr>
                <w:sz w:val="20"/>
                <w:szCs w:val="20"/>
              </w:rPr>
            </w:pPr>
          </w:p>
          <w:p>
            <w:pPr>
              <w:pStyle w:val="8"/>
              <w:spacing w:after="0" w:line="240" w:lineRule="auto"/>
              <w:ind w:left="174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66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Kadis menerima, membaca menelaah Konsep Surat yang sudah di paraf Kabid untuk diparaf/menandatanganinya 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3831" o:spid="_x0000_s23831" o:spt="32" type="#_x0000_t32" style="position:absolute;left:0pt;margin-left:15.7pt;margin-top:29.1pt;height:33.9pt;width:0pt;z-index:252768256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shape id="_x0000_s23808" o:spid="_x0000_s23808" o:spt="32" type="#_x0000_t32" style="position:absolute;left:0pt;margin-left:23.65pt;margin-top:19.65pt;height:0pt;width:21.25pt;z-index:252744704;mso-width-relative:page;mso-height-relative:page;" o:connectortype="straight" filled="f" coordsize="21600,21600">
                  <v:path arrowok="t"/>
                  <v:fill on="f" focussize="0,0"/>
                  <v:stroke startarrow="block" endarrow="block"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rect id="_x0000_s23807" o:spid="_x0000_s23807" o:spt="1" style="position:absolute;left:0pt;margin-left:4.85pt;margin-top:9.6pt;height:19.5pt;width:21.4pt;z-index:252743680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3828" o:spid="_x0000_s23828" o:spt="4" type="#_x0000_t4" style="position:absolute;left:0pt;margin-left:0.9pt;margin-top:5.25pt;height:23.85pt;width:21.7pt;z-index:252765184;mso-width-relative:page;mso-height-relative:page;" fillcolor="#4BACC6 [3208]" filled="t" stroked="t" coordsize="21600,21600">
                  <v:path/>
                  <v:fill on="t" focussize="0,0"/>
                  <v:stroke weight="3pt" color="#F2F2F2 [3041]" joinstyle="miter"/>
                  <v:imagedata o:title=""/>
                  <o:lock v:ext="edit"/>
                  <v:shadow on="t" type="perspective" color="#205867 [1608]" opacity="32768f" offset="1pt,2pt" offset2="-1pt,-2pt"/>
                </v:shape>
              </w:pict>
            </w:r>
            <w:r>
              <w:rPr>
                <w:sz w:val="20"/>
                <w:szCs w:val="20"/>
              </w:rPr>
              <w:pict>
                <v:shape id="_x0000_s23810" o:spid="_x0000_s23810" o:spt="32" type="#_x0000_t32" style="position:absolute;left:0pt;flip:x;margin-left:21pt;margin-top:19.6pt;height:0.05pt;width:23.2pt;z-index:25274675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>
            <w:pPr>
              <w:pStyle w:val="8"/>
              <w:numPr>
                <w:ilvl w:val="0"/>
                <w:numId w:val="30"/>
              </w:numPr>
              <w:spacing w:after="0" w:line="240" w:lineRule="auto"/>
              <w:ind w:left="175" w:hanging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Kosep Surat</w:t>
            </w:r>
          </w:p>
          <w:p>
            <w:pPr>
              <w:pStyle w:val="8"/>
              <w:numPr>
                <w:ilvl w:val="0"/>
                <w:numId w:val="30"/>
              </w:numPr>
              <w:spacing w:after="0" w:line="240" w:lineRule="auto"/>
              <w:ind w:left="175" w:hanging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Telpon dan Fax</w:t>
            </w:r>
          </w:p>
          <w:p>
            <w:pPr>
              <w:pStyle w:val="8"/>
              <w:spacing w:after="0" w:line="240" w:lineRule="auto"/>
              <w:ind w:lef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 Kab./kota</w:t>
            </w:r>
          </w:p>
          <w:p>
            <w:pPr>
              <w:pStyle w:val="8"/>
              <w:spacing w:after="0" w:line="240" w:lineRule="auto"/>
              <w:ind w:left="175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menit</w:t>
            </w:r>
          </w:p>
        </w:tc>
        <w:tc>
          <w:tcPr>
            <w:tcW w:w="2553" w:type="dxa"/>
          </w:tcPr>
          <w:p>
            <w:pPr>
              <w:pStyle w:val="8"/>
              <w:numPr>
                <w:ilvl w:val="0"/>
                <w:numId w:val="31"/>
              </w:numPr>
              <w:spacing w:after="0" w:line="240" w:lineRule="auto"/>
              <w:ind w:left="174" w:hanging="1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Surat</w:t>
            </w:r>
          </w:p>
          <w:p>
            <w:pPr>
              <w:pStyle w:val="8"/>
              <w:spacing w:after="0" w:line="240" w:lineRule="auto"/>
              <w:ind w:left="174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566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Surat yang telah ditandatangani diteruskan ke Kab/Kota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pict>
                <v:shape id="_x0000_s23832" o:spid="_x0000_s23832" o:spt="32" type="#_x0000_t32" style="position:absolute;left:0pt;margin-left:15.7pt;margin-top:13.65pt;height:0pt;width:96.5pt;z-index:25276928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rect id="_x0000_s23824" o:spid="_x0000_s23824" o:spt="1" style="position:absolute;left:0pt;margin-left:-1.2pt;margin-top:1.7pt;height:19.5pt;width:21.4pt;z-index:252761088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2268" w:type="dxa"/>
          </w:tcPr>
          <w:p>
            <w:pPr>
              <w:pStyle w:val="8"/>
              <w:numPr>
                <w:ilvl w:val="0"/>
                <w:numId w:val="32"/>
              </w:numPr>
              <w:spacing w:after="0" w:line="240" w:lineRule="auto"/>
              <w:ind w:left="3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Surat yang ditandatangani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menit</w:t>
            </w:r>
          </w:p>
        </w:tc>
        <w:tc>
          <w:tcPr>
            <w:tcW w:w="2553" w:type="dxa"/>
          </w:tcPr>
          <w:p>
            <w:pPr>
              <w:pStyle w:val="8"/>
              <w:numPr>
                <w:ilvl w:val="0"/>
                <w:numId w:val="33"/>
              </w:numPr>
              <w:spacing w:after="0" w:line="240" w:lineRule="auto"/>
              <w:ind w:left="195" w:hanging="1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Distribusi Surat ke Kab/Kota</w:t>
            </w:r>
          </w:p>
        </w:tc>
        <w:tc>
          <w:tcPr>
            <w:tcW w:w="990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</w:p>
        </w:tc>
        <w:tc>
          <w:tcPr>
            <w:tcW w:w="566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Kadis memerintahkan Kabid beserta staf untuk melakukan Pembinaan, Fasilitasi dan Monitoring Evaluasi ke Kabupaten/Kota se Sumatera Barat (12 Kab dan 2 Kota)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rect id="_x0000_s23825" o:spid="_x0000_s23825" o:spt="1" style="position:absolute;left:0pt;margin-left:8.8pt;margin-top:7.7pt;height:19.5pt;width:21.4pt;z-index:252762112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  <w:r>
              <w:rPr>
                <w:sz w:val="20"/>
                <w:szCs w:val="20"/>
              </w:rPr>
              <w:pict>
                <v:shape id="_x0000_s23823" o:spid="_x0000_s23823" o:spt="32" type="#_x0000_t32" style="position:absolute;left:0pt;margin-left:30.2pt;margin-top:17.1pt;height:0.05pt;width:10.2pt;z-index:25276006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3813" o:spid="_x0000_s23813" o:spt="32" type="#_x0000_t32" style="position:absolute;left:0pt;margin-left:19.25pt;margin-top:15.6pt;height:0pt;width:21.25pt;z-index:252749824;mso-width-relative:page;mso-height-relative:page;" o:connectortype="straight" filled="f" coordsize="21600,21600">
                  <v:path arrowok="t"/>
                  <v:fill on="f" focussize="0,0"/>
                  <v:stroke startarrow="block" endarrow="block"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rect id="_x0000_s23811" o:spid="_x0000_s23811" o:spt="1" style="position:absolute;left:0pt;margin-left:-2.15pt;margin-top:6.2pt;height:19.5pt;width:21.4pt;z-index:252747776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3815" o:spid="_x0000_s23815" o:spt="32" type="#_x0000_t32" style="position:absolute;left:0pt;margin-left:21.2pt;margin-top:17.1pt;height:0pt;width:21.25pt;z-index:252751872;mso-width-relative:page;mso-height-relative:page;" o:connectortype="straight" filled="f" coordsize="21600,21600">
                  <v:path arrowok="t"/>
                  <v:fill on="f" focussize="0,0"/>
                  <v:stroke startarrow="block" endarrow="block"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rect id="_x0000_s23812" o:spid="_x0000_s23812" o:spt="1" style="position:absolute;left:0pt;margin-left:-0.2pt;margin-top:6.95pt;height:19.5pt;width:21.4pt;z-index:252748800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75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rect id="_x0000_s23814" o:spid="_x0000_s23814" o:spt="1" style="position:absolute;left:0pt;margin-left:0.5pt;margin-top:7.7pt;height:19.5pt;width:21.4pt;z-index:252750848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2268" w:type="dxa"/>
          </w:tcPr>
          <w:p>
            <w:pPr>
              <w:pStyle w:val="8"/>
              <w:numPr>
                <w:ilvl w:val="0"/>
                <w:numId w:val="34"/>
              </w:numPr>
              <w:spacing w:after="0" w:line="240" w:lineRule="auto"/>
              <w:ind w:left="175" w:hanging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Arahan Kadis</w:t>
            </w:r>
          </w:p>
          <w:p>
            <w:pPr>
              <w:pStyle w:val="8"/>
              <w:numPr>
                <w:ilvl w:val="0"/>
                <w:numId w:val="34"/>
              </w:numPr>
              <w:spacing w:after="0" w:line="240" w:lineRule="auto"/>
              <w:ind w:left="175" w:hanging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SPT</w:t>
            </w:r>
          </w:p>
          <w:p>
            <w:pPr>
              <w:pStyle w:val="8"/>
              <w:numPr>
                <w:ilvl w:val="0"/>
                <w:numId w:val="34"/>
              </w:numPr>
              <w:spacing w:after="0" w:line="240" w:lineRule="auto"/>
              <w:ind w:left="175" w:hanging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SPPD Kab/Kota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2hari</w:t>
            </w:r>
          </w:p>
        </w:tc>
        <w:tc>
          <w:tcPr>
            <w:tcW w:w="2553" w:type="dxa"/>
          </w:tcPr>
          <w:p>
            <w:pPr>
              <w:pStyle w:val="8"/>
              <w:numPr>
                <w:ilvl w:val="0"/>
                <w:numId w:val="35"/>
              </w:numPr>
              <w:spacing w:after="0" w:line="240" w:lineRule="auto"/>
              <w:ind w:left="174" w:hanging="1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Laporan perjalanan dinas.</w:t>
            </w:r>
          </w:p>
          <w:p>
            <w:pPr>
              <w:pStyle w:val="8"/>
              <w:numPr>
                <w:ilvl w:val="0"/>
                <w:numId w:val="35"/>
              </w:numPr>
              <w:spacing w:after="0" w:line="240" w:lineRule="auto"/>
              <w:ind w:left="174" w:hanging="1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Bahan data</w:t>
            </w:r>
          </w:p>
        </w:tc>
        <w:tc>
          <w:tcPr>
            <w:tcW w:w="990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5669" w:type="dxa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Membuat laporan kegiatan dan perjalanan dinas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3818" o:spid="_x0000_s23818" o:spt="32" type="#_x0000_t32" style="position:absolute;left:0pt;margin-left:30.2pt;margin-top:19.7pt;height:0pt;width:21.5pt;z-index:25275494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rect id="_x0000_s23816" o:spid="_x0000_s23816" o:spt="1" style="position:absolute;left:0pt;margin-left:3.4pt;margin-top:5.45pt;height:23.25pt;width:21.05pt;z-index:252752896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3830" o:spid="_x0000_s23830" o:spt="32" type="#_x0000_t32" style="position:absolute;left:0pt;margin-left:9.15pt;margin-top:32.6pt;height:12pt;width:0.2pt;z-index:25276723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shape id="_x0000_s23820" o:spid="_x0000_s23820" o:spt="32" type="#_x0000_t32" style="position:absolute;left:0pt;margin-left:22.6pt;margin-top:19.7pt;height:0pt;width:19.45pt;z-index:252756992;mso-width-relative:page;mso-height-relative:page;" o:connectortype="straight" filled="f" coordsize="21600,21600">
                  <v:path arrowok="t"/>
                  <v:fill on="f" focussize="0,0"/>
                  <v:stroke startarrow="block" endarrow="block"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rect id="_x0000_s23817" o:spid="_x0000_s23817" o:spt="1" style="position:absolute;left:0pt;margin-left:1.55pt;margin-top:6.95pt;height:21.75pt;width:21.05pt;z-index:252753920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3822" o:spid="_x0000_s23822" o:spt="32" type="#_x0000_t32" style="position:absolute;left:0pt;margin-left:23.95pt;margin-top:19.7pt;height:0pt;width:21.25pt;z-index:252759040;mso-width-relative:page;mso-height-relative:page;" o:connectortype="straight" filled="f" coordsize="21600,21600">
                  <v:path arrowok="t"/>
                  <v:fill on="f" focussize="0,0"/>
                  <v:stroke startarrow="block" endarrow="block"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rect id="_x0000_s23819" o:spid="_x0000_s23819" o:spt="1" style="position:absolute;left:0pt;margin-left:-0.75pt;margin-top:6.95pt;height:21.75pt;width:21.05pt;z-index:252755968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75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rect id="_x0000_s23821" o:spid="_x0000_s23821" o:spt="1" style="position:absolute;left:0pt;margin-left:-0.85pt;margin-top:6.95pt;height:21.75pt;width:21.05pt;z-index:252758016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2268" w:type="dxa"/>
          </w:tcPr>
          <w:p>
            <w:pPr>
              <w:pStyle w:val="8"/>
              <w:numPr>
                <w:ilvl w:val="0"/>
                <w:numId w:val="36"/>
              </w:numPr>
              <w:spacing w:after="0" w:line="240" w:lineRule="auto"/>
              <w:ind w:left="175" w:hanging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Surat/Faximile</w:t>
            </w:r>
          </w:p>
          <w:p>
            <w:pPr>
              <w:pStyle w:val="8"/>
              <w:numPr>
                <w:ilvl w:val="0"/>
                <w:numId w:val="36"/>
              </w:numPr>
              <w:spacing w:after="0" w:line="240" w:lineRule="auto"/>
              <w:ind w:left="175" w:hanging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Disposisi Kadis</w:t>
            </w:r>
          </w:p>
          <w:p>
            <w:pPr>
              <w:pStyle w:val="8"/>
              <w:numPr>
                <w:ilvl w:val="0"/>
                <w:numId w:val="36"/>
              </w:numPr>
              <w:spacing w:after="0" w:line="240" w:lineRule="auto"/>
              <w:ind w:left="175" w:hanging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SPT-SPPD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hari</w:t>
            </w:r>
          </w:p>
        </w:tc>
        <w:tc>
          <w:tcPr>
            <w:tcW w:w="2553" w:type="dxa"/>
          </w:tcPr>
          <w:p>
            <w:pPr>
              <w:pStyle w:val="8"/>
              <w:numPr>
                <w:ilvl w:val="0"/>
                <w:numId w:val="37"/>
              </w:numPr>
              <w:spacing w:after="0" w:line="240" w:lineRule="auto"/>
              <w:ind w:left="174" w:hanging="1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Laporan perjalanan</w:t>
            </w:r>
          </w:p>
          <w:p>
            <w:pPr>
              <w:pStyle w:val="8"/>
              <w:numPr>
                <w:ilvl w:val="0"/>
                <w:numId w:val="37"/>
              </w:numPr>
              <w:spacing w:after="0" w:line="240" w:lineRule="auto"/>
              <w:ind w:left="174" w:hanging="1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Laporan dinas</w:t>
            </w:r>
          </w:p>
        </w:tc>
        <w:tc>
          <w:tcPr>
            <w:tcW w:w="990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5669" w:type="dxa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Pengarahan umum oleh  Kabid kepada Kasi dan staf.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3827" o:spid="_x0000_s23827" o:spt="3" type="#_x0000_t3" style="position:absolute;left:0pt;margin-left:34.25pt;margin-top:3.5pt;height:18.75pt;width:35.7pt;z-index:252764160;mso-width-relative:page;mso-height-relative:page;" fillcolor="#4BACC6 [3208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05867 [1608]" opacity="32768f" offset="1pt,2pt" offset2="-1pt,-2pt"/>
                </v:shape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3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>
      <w:pPr>
        <w:rPr>
          <w:sz w:val="20"/>
          <w:szCs w:val="20"/>
        </w:rPr>
      </w:pPr>
    </w:p>
    <w:p>
      <w:pPr>
        <w:spacing w:after="0"/>
        <w:jc w:val="center"/>
      </w:pPr>
    </w:p>
    <w:p>
      <w:pPr>
        <w:spacing w:after="0"/>
        <w:jc w:val="center"/>
      </w:pPr>
    </w:p>
    <w:tbl>
      <w:tblPr>
        <w:tblStyle w:val="7"/>
        <w:tblW w:w="167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241"/>
        <w:gridCol w:w="1701"/>
        <w:gridCol w:w="1276"/>
        <w:gridCol w:w="3543"/>
        <w:gridCol w:w="3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Merge w:val="restart"/>
            <w:tcBorders>
              <w:right w:val="nil"/>
            </w:tcBorders>
          </w:tcPr>
          <w:p>
            <w:pPr>
              <w:spacing w:before="360" w:after="0" w:line="240" w:lineRule="auto"/>
              <w:rPr>
                <w:szCs w:val="28"/>
              </w:rPr>
            </w:pPr>
            <w:r>
              <w:rPr>
                <w:szCs w:val="28"/>
                <w:lang w:eastAsia="zh-CN"/>
              </w:rPr>
              <w:drawing>
                <wp:inline distT="0" distB="0" distL="0" distR="0">
                  <wp:extent cx="672465" cy="864870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929" cy="864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1" w:type="dxa"/>
            <w:vMerge w:val="restart"/>
            <w:tcBorders>
              <w:left w:val="nil"/>
            </w:tcBorders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PEMERINTAH PROVINSI SUMBAR</w:t>
            </w:r>
          </w:p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DINAS PEMBERDAYAN MASYARAKAT DAN DESA</w:t>
            </w:r>
          </w:p>
          <w:p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0" w:name="_GoBack"/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BIDANG PEMERINTAHAN DESA/NAGARi</w:t>
            </w:r>
            <w:bookmarkEnd w:id="0"/>
          </w:p>
        </w:tc>
        <w:tc>
          <w:tcPr>
            <w:tcW w:w="1701" w:type="dxa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Nomor SOP</w:t>
            </w:r>
          </w:p>
        </w:tc>
        <w:tc>
          <w:tcPr>
            <w:tcW w:w="8559" w:type="dxa"/>
            <w:gridSpan w:val="3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/SOP-PD/DPMD-2017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Merge w:val="continue"/>
            <w:tcBorders>
              <w:righ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1" w:type="dxa"/>
            <w:vMerge w:val="continue"/>
            <w:tcBorders>
              <w:lef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701" w:type="dxa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Tgl Pembuatan</w:t>
            </w:r>
          </w:p>
        </w:tc>
        <w:tc>
          <w:tcPr>
            <w:tcW w:w="8559" w:type="dxa"/>
            <w:gridSpan w:val="3"/>
          </w:tcPr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Januari 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Merge w:val="continue"/>
            <w:tcBorders>
              <w:righ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1" w:type="dxa"/>
            <w:vMerge w:val="continue"/>
            <w:tcBorders>
              <w:lef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701" w:type="dxa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Tgl Revisi</w:t>
            </w:r>
          </w:p>
        </w:tc>
        <w:tc>
          <w:tcPr>
            <w:tcW w:w="8559" w:type="dxa"/>
            <w:gridSpan w:val="3"/>
          </w:tcPr>
          <w:p>
            <w:pPr>
              <w:spacing w:after="0" w:line="240" w:lineRule="auto"/>
              <w:rPr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Merge w:val="continue"/>
            <w:tcBorders>
              <w:righ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1" w:type="dxa"/>
            <w:vMerge w:val="continue"/>
            <w:tcBorders>
              <w:lef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701" w:type="dxa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Tgl Pengesahan</w:t>
            </w:r>
          </w:p>
        </w:tc>
        <w:tc>
          <w:tcPr>
            <w:tcW w:w="8559" w:type="dxa"/>
            <w:gridSpan w:val="3"/>
          </w:tcPr>
          <w:p>
            <w:pPr>
              <w:spacing w:after="0" w:line="240" w:lineRule="auto"/>
              <w:rPr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Merge w:val="continue"/>
            <w:tcBorders>
              <w:righ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1" w:type="dxa"/>
            <w:vMerge w:val="continue"/>
            <w:tcBorders>
              <w:lef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Disahkan oleh</w:t>
            </w:r>
          </w:p>
        </w:tc>
        <w:tc>
          <w:tcPr>
            <w:tcW w:w="8559" w:type="dxa"/>
            <w:gridSpan w:val="3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>
              <w:rPr>
                <w:b/>
                <w:bCs/>
                <w:szCs w:val="28"/>
                <w:lang w:val="en-US"/>
              </w:rPr>
              <w:t>Kepala Dinas Pemberdayaan Masyarakat dan Desa</w:t>
            </w:r>
          </w:p>
          <w:p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>
              <w:rPr>
                <w:b/>
                <w:bCs/>
              </w:rPr>
              <w:drawing>
                <wp:anchor distT="0" distB="0" distL="114300" distR="114300" simplePos="0" relativeHeight="256130048" behindDoc="0" locked="0" layoutInCell="1" allowOverlap="1">
                  <wp:simplePos x="0" y="0"/>
                  <wp:positionH relativeFrom="column">
                    <wp:posOffset>2033905</wp:posOffset>
                  </wp:positionH>
                  <wp:positionV relativeFrom="paragraph">
                    <wp:posOffset>6985</wp:posOffset>
                  </wp:positionV>
                  <wp:extent cx="1384300" cy="1137920"/>
                  <wp:effectExtent l="0" t="0" r="635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grayscl/>
                            <a:lum bright="-20000" contrast="1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4300" cy="1137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szCs w:val="28"/>
                <w:lang w:val="en-US"/>
              </w:rPr>
              <w:t>Provinsi Sumatera Barat</w:t>
            </w:r>
          </w:p>
          <w:p>
            <w:pPr>
              <w:spacing w:after="0" w:line="240" w:lineRule="auto"/>
              <w:jc w:val="center"/>
              <w:rPr>
                <w:b/>
                <w:bCs/>
                <w:lang w:eastAsia="id-ID"/>
              </w:rPr>
            </w:pPr>
          </w:p>
          <w:p>
            <w:pPr>
              <w:spacing w:after="0" w:line="240" w:lineRule="auto"/>
              <w:jc w:val="center"/>
              <w:rPr>
                <w:b/>
                <w:bCs/>
                <w:lang w:eastAsia="id-ID"/>
              </w:rPr>
            </w:pPr>
          </w:p>
          <w:p>
            <w:pPr>
              <w:spacing w:after="0" w:line="240" w:lineRule="auto"/>
              <w:jc w:val="center"/>
              <w:rPr>
                <w:b/>
                <w:bCs/>
                <w:lang w:eastAsia="id-ID"/>
              </w:rPr>
            </w:pPr>
          </w:p>
          <w:p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>
              <w:rPr>
                <w:b/>
                <w:bCs/>
                <w:szCs w:val="28"/>
                <w:lang w:val="en-US"/>
              </w:rPr>
              <w:t>Drs. H. SYAFRIZAL, MM</w:t>
            </w:r>
          </w:p>
          <w:p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NIP. 19621222 198403 1 00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Merge w:val="continue"/>
            <w:tcBorders>
              <w:righ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1" w:type="dxa"/>
            <w:vMerge w:val="continue"/>
            <w:tcBorders>
              <w:lef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701" w:type="dxa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Nama SOP</w:t>
            </w:r>
          </w:p>
        </w:tc>
        <w:tc>
          <w:tcPr>
            <w:tcW w:w="8559" w:type="dxa"/>
            <w:gridSpan w:val="3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Pendataan  Profil Nagari dan Kelurahan.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7" w:type="dxa"/>
            <w:gridSpan w:val="2"/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0260" w:type="dxa"/>
            <w:gridSpan w:val="4"/>
          </w:tcPr>
          <w:p>
            <w:pPr>
              <w:spacing w:after="0" w:line="240" w:lineRule="auto"/>
              <w:rPr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7" w:type="dxa"/>
            <w:gridSpan w:val="2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Dasar Hukum</w:t>
            </w:r>
          </w:p>
        </w:tc>
        <w:tc>
          <w:tcPr>
            <w:tcW w:w="10260" w:type="dxa"/>
            <w:gridSpan w:val="4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Kualifikasi pelaksana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7" w:type="dxa"/>
            <w:gridSpan w:val="2"/>
          </w:tcPr>
          <w:p>
            <w:pPr>
              <w:spacing w:after="0" w:line="240" w:lineRule="auto"/>
              <w:ind w:left="252" w:hanging="252"/>
              <w:rPr>
                <w:rFonts w:cstheme="minorHAnsi"/>
              </w:rPr>
            </w:pPr>
            <w:r>
              <w:rPr>
                <w:rFonts w:ascii="Arial" w:hAnsi="Arial" w:cs="Arial"/>
              </w:rPr>
              <w:t xml:space="preserve">1. </w:t>
            </w:r>
            <w:r>
              <w:rPr>
                <w:rFonts w:cstheme="minorHAnsi"/>
              </w:rPr>
              <w:t>U U Nomor 6 Tahun 2014 ttg Desa</w:t>
            </w:r>
          </w:p>
          <w:p>
            <w:pPr>
              <w:spacing w:after="0" w:line="240" w:lineRule="auto"/>
              <w:ind w:left="252" w:hanging="252"/>
              <w:rPr>
                <w:rFonts w:cstheme="minorHAnsi"/>
              </w:rPr>
            </w:pPr>
            <w:r>
              <w:rPr>
                <w:rFonts w:cstheme="minorHAnsi"/>
              </w:rPr>
              <w:t>2. UU Nomor 23 Tahun ttg Pemerintah Daerah</w:t>
            </w:r>
          </w:p>
          <w:p>
            <w:pPr>
              <w:spacing w:after="0" w:line="240" w:lineRule="auto"/>
              <w:ind w:left="252" w:hanging="252"/>
              <w:rPr>
                <w:rFonts w:cstheme="minorHAnsi"/>
              </w:rPr>
            </w:pPr>
            <w:r>
              <w:rPr>
                <w:rFonts w:cstheme="minorHAnsi"/>
              </w:rPr>
              <w:t xml:space="preserve">3. PP Nomor 43 Tahun 2014 tentang Peraturan Pelaksanaan UU No 6 Tahun 2014 </w:t>
            </w:r>
          </w:p>
          <w:p>
            <w:pPr>
              <w:spacing w:after="0" w:line="240" w:lineRule="auto"/>
              <w:ind w:left="252" w:hanging="252"/>
              <w:rPr>
                <w:rFonts w:cstheme="minorHAnsi"/>
              </w:rPr>
            </w:pPr>
            <w:r>
              <w:rPr>
                <w:rFonts w:cstheme="minorHAnsi"/>
              </w:rPr>
              <w:t xml:space="preserve">4. Permendagri No. 84 Tahun 2015 tentang  Susunan organisasi dan Tata Kerja Pemerintah Desa; </w:t>
            </w:r>
          </w:p>
          <w:p>
            <w:pPr>
              <w:spacing w:after="0" w:line="240" w:lineRule="auto"/>
              <w:ind w:left="252" w:hanging="252"/>
              <w:rPr>
                <w:rFonts w:cstheme="minorHAnsi"/>
              </w:rPr>
            </w:pPr>
            <w:r>
              <w:rPr>
                <w:rFonts w:cstheme="minorHAnsi"/>
              </w:rPr>
              <w:t>5. Pergub  ttg SOPD</w:t>
            </w:r>
          </w:p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0260" w:type="dxa"/>
            <w:gridSpan w:val="4"/>
          </w:tcPr>
          <w:p>
            <w:pPr>
              <w:pStyle w:val="8"/>
              <w:numPr>
                <w:ilvl w:val="0"/>
                <w:numId w:val="38"/>
              </w:numPr>
              <w:spacing w:after="0" w:line="240" w:lineRule="auto"/>
              <w:ind w:left="252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Pendidikan minimal S1 atau sederajat</w:t>
            </w:r>
          </w:p>
          <w:p>
            <w:pPr>
              <w:pStyle w:val="8"/>
              <w:numPr>
                <w:ilvl w:val="0"/>
                <w:numId w:val="38"/>
              </w:numPr>
              <w:spacing w:after="0" w:line="240" w:lineRule="auto"/>
              <w:ind w:left="252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Memiliki kemampuan untuk menganaliasa data</w:t>
            </w:r>
          </w:p>
          <w:p>
            <w:pPr>
              <w:pStyle w:val="8"/>
              <w:numPr>
                <w:ilvl w:val="0"/>
                <w:numId w:val="38"/>
              </w:numPr>
              <w:spacing w:after="0" w:line="240" w:lineRule="auto"/>
              <w:ind w:left="252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Bisa mengoperasionalkan komputer</w:t>
            </w:r>
          </w:p>
          <w:p>
            <w:pPr>
              <w:spacing w:after="0" w:line="240" w:lineRule="auto"/>
              <w:rPr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7" w:type="dxa"/>
            <w:gridSpan w:val="2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Keterkaitan</w:t>
            </w:r>
          </w:p>
        </w:tc>
        <w:tc>
          <w:tcPr>
            <w:tcW w:w="10260" w:type="dxa"/>
            <w:gridSpan w:val="4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Peralatan/Perlengkapan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7" w:type="dxa"/>
            <w:gridSpan w:val="2"/>
          </w:tcPr>
          <w:p>
            <w:pPr>
              <w:pStyle w:val="8"/>
              <w:numPr>
                <w:ilvl w:val="0"/>
                <w:numId w:val="39"/>
              </w:numPr>
              <w:spacing w:after="0" w:line="240" w:lineRule="auto"/>
              <w:ind w:left="342" w:hanging="270"/>
              <w:rPr>
                <w:szCs w:val="28"/>
              </w:rPr>
            </w:pPr>
            <w:r>
              <w:rPr>
                <w:szCs w:val="28"/>
              </w:rPr>
              <w:t>Administrasi Persuratan</w:t>
            </w:r>
          </w:p>
          <w:p>
            <w:pPr>
              <w:pStyle w:val="8"/>
              <w:numPr>
                <w:ilvl w:val="0"/>
                <w:numId w:val="39"/>
              </w:numPr>
              <w:spacing w:after="0" w:line="240" w:lineRule="auto"/>
              <w:ind w:left="342" w:hanging="270"/>
              <w:rPr>
                <w:szCs w:val="28"/>
              </w:rPr>
            </w:pPr>
            <w:r>
              <w:rPr>
                <w:szCs w:val="28"/>
              </w:rPr>
              <w:t>Perjalanan Dinas</w:t>
            </w:r>
          </w:p>
          <w:p>
            <w:pPr>
              <w:pStyle w:val="8"/>
              <w:numPr>
                <w:ilvl w:val="0"/>
                <w:numId w:val="39"/>
              </w:numPr>
              <w:spacing w:after="0" w:line="240" w:lineRule="auto"/>
              <w:ind w:left="342" w:hanging="270"/>
              <w:rPr>
                <w:szCs w:val="28"/>
              </w:rPr>
            </w:pPr>
            <w:r>
              <w:rPr>
                <w:szCs w:val="28"/>
              </w:rPr>
              <w:t>Penyelenggaraan Kegiatan</w:t>
            </w:r>
          </w:p>
          <w:p>
            <w:pPr>
              <w:pStyle w:val="8"/>
              <w:numPr>
                <w:ilvl w:val="0"/>
                <w:numId w:val="39"/>
              </w:numPr>
              <w:spacing w:after="0" w:line="240" w:lineRule="auto"/>
              <w:ind w:left="342" w:hanging="270"/>
              <w:rPr>
                <w:szCs w:val="28"/>
              </w:rPr>
            </w:pPr>
            <w:r>
              <w:rPr>
                <w:szCs w:val="28"/>
              </w:rPr>
              <w:t>Administrasi Keuangan.</w:t>
            </w:r>
          </w:p>
        </w:tc>
        <w:tc>
          <w:tcPr>
            <w:tcW w:w="2977" w:type="dxa"/>
            <w:gridSpan w:val="2"/>
            <w:tcBorders>
              <w:right w:val="nil"/>
            </w:tcBorders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1.Komputer</w:t>
            </w:r>
          </w:p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2.Printer</w:t>
            </w:r>
          </w:p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3. Mesin Foto Copy</w:t>
            </w:r>
          </w:p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4.Faximile</w:t>
            </w:r>
          </w:p>
        </w:tc>
        <w:tc>
          <w:tcPr>
            <w:tcW w:w="3543" w:type="dxa"/>
            <w:tcBorders>
              <w:left w:val="nil"/>
            </w:tcBorders>
          </w:tcPr>
          <w:p>
            <w:pPr>
              <w:pStyle w:val="8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5. ATK</w:t>
            </w:r>
          </w:p>
          <w:p>
            <w:pPr>
              <w:pStyle w:val="8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6. Telepon</w:t>
            </w:r>
          </w:p>
          <w:p>
            <w:pPr>
              <w:pStyle w:val="8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7. Kendaraan Operasional.</w:t>
            </w:r>
          </w:p>
          <w:p>
            <w:pPr>
              <w:spacing w:after="0" w:line="240" w:lineRule="auto"/>
              <w:ind w:left="36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740" w:type="dxa"/>
            <w:tcBorders>
              <w:left w:val="nil"/>
            </w:tcBorders>
          </w:tcPr>
          <w:p>
            <w:pPr>
              <w:pStyle w:val="8"/>
              <w:spacing w:after="0" w:line="240" w:lineRule="auto"/>
              <w:rPr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7" w:type="dxa"/>
            <w:gridSpan w:val="2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Peringatan</w:t>
            </w:r>
          </w:p>
        </w:tc>
        <w:tc>
          <w:tcPr>
            <w:tcW w:w="10260" w:type="dxa"/>
            <w:gridSpan w:val="4"/>
          </w:tcPr>
          <w:p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Pencatatan dan Pendataan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7" w:type="dxa"/>
            <w:gridSpan w:val="2"/>
          </w:tcPr>
          <w:p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0260" w:type="dxa"/>
            <w:gridSpan w:val="4"/>
          </w:tcPr>
          <w:p>
            <w:pPr>
              <w:pStyle w:val="8"/>
              <w:numPr>
                <w:ilvl w:val="0"/>
                <w:numId w:val="40"/>
              </w:numPr>
              <w:spacing w:after="0" w:line="240" w:lineRule="auto"/>
              <w:ind w:left="252" w:hanging="270"/>
              <w:rPr>
                <w:szCs w:val="28"/>
              </w:rPr>
            </w:pPr>
            <w:r>
              <w:rPr>
                <w:szCs w:val="28"/>
              </w:rPr>
              <w:t>Penginputan  data profil  Nagari dan kelurahan tingkat provinsi</w:t>
            </w:r>
          </w:p>
          <w:p>
            <w:pPr>
              <w:pStyle w:val="8"/>
              <w:numPr>
                <w:ilvl w:val="0"/>
                <w:numId w:val="40"/>
              </w:numPr>
              <w:spacing w:after="0" w:line="240" w:lineRule="auto"/>
              <w:ind w:left="252" w:hanging="270"/>
              <w:rPr>
                <w:szCs w:val="28"/>
              </w:rPr>
            </w:pPr>
            <w:r>
              <w:rPr>
                <w:szCs w:val="28"/>
              </w:rPr>
              <w:t>Pendataan data profil nagari dan kelurahan oleh masing-masing Kabupaten/Kota se Sumatera Barat.</w:t>
            </w:r>
          </w:p>
          <w:p>
            <w:pPr>
              <w:pStyle w:val="8"/>
              <w:numPr>
                <w:ilvl w:val="0"/>
                <w:numId w:val="40"/>
              </w:numPr>
              <w:spacing w:after="0" w:line="240" w:lineRule="auto"/>
              <w:ind w:left="252" w:hanging="270"/>
              <w:rPr>
                <w:szCs w:val="28"/>
              </w:rPr>
            </w:pPr>
            <w:r>
              <w:rPr>
                <w:szCs w:val="28"/>
              </w:rPr>
              <w:t>Memfasilitasi ,Monitoring dan evaluasi.Kabupaten/Kota se Sumatera Barat untuk pendataan profil.</w:t>
            </w:r>
          </w:p>
          <w:p>
            <w:pPr>
              <w:pStyle w:val="8"/>
              <w:numPr>
                <w:ilvl w:val="0"/>
                <w:numId w:val="40"/>
              </w:numPr>
              <w:spacing w:after="0" w:line="240" w:lineRule="auto"/>
              <w:ind w:left="252" w:hanging="270"/>
              <w:rPr>
                <w:szCs w:val="28"/>
              </w:rPr>
            </w:pPr>
            <w:r>
              <w:rPr>
                <w:szCs w:val="28"/>
              </w:rPr>
              <w:t>Koordinasi dilaksanakan pendataan data profil antara DPMD Provinsi bersama Dinas/Yang Membidangi Pemberdayaan Kabupaten / Kota.</w:t>
            </w:r>
          </w:p>
          <w:p>
            <w:pPr>
              <w:pStyle w:val="8"/>
              <w:numPr>
                <w:ilvl w:val="0"/>
                <w:numId w:val="40"/>
              </w:numPr>
              <w:spacing w:after="0" w:line="240" w:lineRule="auto"/>
              <w:ind w:left="252" w:hanging="270"/>
              <w:rPr>
                <w:szCs w:val="28"/>
              </w:rPr>
            </w:pPr>
            <w:r>
              <w:rPr>
                <w:szCs w:val="28"/>
              </w:rPr>
              <w:t xml:space="preserve">Laporan kegiatan </w:t>
            </w:r>
          </w:p>
        </w:tc>
      </w:tr>
    </w:tbl>
    <w:p>
      <w:pPr>
        <w:rPr>
          <w:szCs w:val="28"/>
        </w:rPr>
      </w:pPr>
    </w:p>
    <w:p>
      <w:pPr>
        <w:rPr>
          <w:szCs w:val="28"/>
        </w:rPr>
      </w:pPr>
    </w:p>
    <w:p>
      <w:pPr>
        <w:rPr>
          <w:szCs w:val="28"/>
        </w:rPr>
      </w:pPr>
    </w:p>
    <w:p>
      <w:pPr>
        <w:rPr>
          <w:szCs w:val="28"/>
        </w:rPr>
      </w:pPr>
    </w:p>
    <w:p>
      <w:pPr>
        <w:rPr>
          <w:szCs w:val="28"/>
        </w:rPr>
      </w:pPr>
    </w:p>
    <w:p>
      <w:pPr>
        <w:rPr>
          <w:szCs w:val="28"/>
        </w:rPr>
      </w:pPr>
    </w:p>
    <w:tbl>
      <w:tblPr>
        <w:tblStyle w:val="7"/>
        <w:tblW w:w="165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5670"/>
        <w:gridCol w:w="851"/>
        <w:gridCol w:w="850"/>
        <w:gridCol w:w="851"/>
        <w:gridCol w:w="709"/>
        <w:gridCol w:w="708"/>
        <w:gridCol w:w="709"/>
        <w:gridCol w:w="2268"/>
        <w:gridCol w:w="851"/>
        <w:gridCol w:w="2125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5670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URAIAN PROSEDUR</w:t>
            </w:r>
          </w:p>
        </w:tc>
        <w:tc>
          <w:tcPr>
            <w:tcW w:w="4678" w:type="dxa"/>
            <w:gridSpan w:val="6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PELAKSANA</w:t>
            </w:r>
          </w:p>
        </w:tc>
        <w:tc>
          <w:tcPr>
            <w:tcW w:w="5244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MUTU BAKU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spacing w:after="0" w:line="240" w:lineRule="auto"/>
              <w:jc w:val="center"/>
            </w:pPr>
            <w:r>
              <w:t>Ket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before="12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Ditjen PMD</w:t>
            </w:r>
          </w:p>
        </w:tc>
        <w:tc>
          <w:tcPr>
            <w:tcW w:w="850" w:type="dxa"/>
          </w:tcPr>
          <w:p>
            <w:pPr>
              <w:spacing w:before="12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GUB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Kadis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Kabid</w:t>
            </w:r>
          </w:p>
        </w:tc>
        <w:tc>
          <w:tcPr>
            <w:tcW w:w="708" w:type="dxa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Kasi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Staf</w:t>
            </w:r>
          </w:p>
        </w:tc>
        <w:tc>
          <w:tcPr>
            <w:tcW w:w="2268" w:type="dxa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Kelengkapan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Waktu</w:t>
            </w:r>
          </w:p>
        </w:tc>
        <w:tc>
          <w:tcPr>
            <w:tcW w:w="2125" w:type="dxa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Output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5670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Menindaklanjuti surat Ditjen PMD dan surat masuk lainnya dengan disposisi dan arahan Kadis kepada Kabid dalam pendataan profil  nagari dan kelurahan.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3834" o:spid="_x0000_s23834" o:spt="32" type="#_x0000_t32" style="position:absolute;left:0pt;margin-left:32.9pt;margin-top:20.45pt;height:0.05pt;width:60.95pt;z-index:25277132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shape id="_x0000_s2040" o:spid="_x0000_s2040" o:spt="3" type="#_x0000_t3" style="position:absolute;left:0pt;margin-left:-2.8pt;margin-top:8.95pt;height:18.75pt;width:35.7pt;z-index:252595200;mso-width-relative:page;mso-height-relative:page;" fillcolor="#4BACC6 [3208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05867 [1608]" opacity="32768f" offset="1pt,2pt" offset2="-1pt,-2pt"/>
                </v:shape>
              </w:pic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1790" o:spid="_x0000_s1790" o:spt="32" type="#_x0000_t32" style="position:absolute;left:0pt;margin-left:27.3pt;margin-top:20.45pt;height:0pt;width:17.6pt;z-index:25241292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rect id="_x0000_s1769" o:spid="_x0000_s1769" o:spt="1" style="position:absolute;left:0pt;margin-left:5.9pt;margin-top:8.95pt;height:19.5pt;width:21.4pt;z-index:252391424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1793" o:spid="_x0000_s1793" o:spt="32" type="#_x0000_t32" style="position:absolute;left:0pt;margin-left:20.95pt;margin-top:20.45pt;height:0pt;width:23.2pt;z-index:252416000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rect id="_x0000_s1789" o:spid="_x0000_s1789" o:spt="1" style="position:absolute;left:0pt;margin-left:-2.15pt;margin-top:8.95pt;height:19.5pt;width:21.4pt;z-index:252411904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1794" o:spid="_x0000_s1794" o:spt="32" type="#_x0000_t32" style="position:absolute;left:0pt;margin-left:8.7pt;margin-top:20.45pt;height:22.35pt;width:0pt;z-index:25241702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Surat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Kertas disposisi</w:t>
            </w:r>
          </w:p>
        </w:tc>
        <w:tc>
          <w:tcPr>
            <w:tcW w:w="851" w:type="dxa"/>
          </w:tcPr>
          <w:p>
            <w:pPr>
              <w:pStyle w:val="8"/>
              <w:numPr>
                <w:ilvl w:val="0"/>
                <w:numId w:val="4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hari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Disposisi surat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Arahan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5670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Kabid menindak lanjuti disposisi/arahan Kadis dengan memberikan petunjuk/arahan kepada Kasi dan membuat SK Gubernur tentang Tim Pokja Profil Nagari dan Kelurahan.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044" o:spid="_x0000_s2044" o:spt="4" type="#_x0000_t4" style="position:absolute;left:0pt;margin-left:-0.2pt;margin-top:5.7pt;height:23.85pt;width:21.7pt;z-index:252598272;mso-width-relative:page;mso-height-relative:page;" fillcolor="#4BACC6 [3208]" filled="t" stroked="t" coordsize="21600,21600">
                  <v:path/>
                  <v:fill on="t" focussize="0,0"/>
                  <v:stroke weight="3pt" color="#F2F2F2 [3041]" joinstyle="miter"/>
                  <v:imagedata o:title=""/>
                  <o:lock v:ext="edit"/>
                  <v:shadow on="t" type="perspective" color="#205867 [1608]" opacity="32768f" offset="1pt,2pt" offset2="-1pt,-2pt"/>
                </v:shape>
              </w:pict>
            </w:r>
            <w:r>
              <w:rPr>
                <w:sz w:val="20"/>
                <w:szCs w:val="20"/>
              </w:rPr>
              <w:pict>
                <v:shape id="_x0000_s1811" o:spid="_x0000_s1811" o:spt="32" type="#_x0000_t32" style="position:absolute;left:0pt;margin-left:8.75pt;margin-top:27.4pt;height:41.55pt;width:0pt;z-index:252435456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shape id="_x0000_s1795" o:spid="_x0000_s1795" o:spt="32" type="#_x0000_t32" style="position:absolute;left:0pt;margin-left:21.2pt;margin-top:17.15pt;height:0.75pt;width:18.45pt;z-index:252418048;mso-width-relative:page;mso-height-relative:page;" o:connectortype="straight" filled="f" coordsize="21600,21600">
                  <v:path arrowok="t"/>
                  <v:fill on="f" focussize="0,0"/>
                  <v:stroke startarrow="block" endarrow="block"/>
                  <v:imagedata o:title=""/>
                  <o:lock v:ext="edit"/>
                </v:shape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rect id="_x0000_s1770" o:spid="_x0000_s1770" o:spt="1" style="position:absolute;left:0pt;margin-left:-0.85pt;margin-top:5.7pt;height:19.5pt;width:21.4pt;z-index:252392448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226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Draft Surat </w:t>
            </w:r>
          </w:p>
          <w:p>
            <w:p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Laporan sesuai arahan disposisi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menit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Surat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Paraf Kabid</w:t>
            </w:r>
          </w:p>
          <w:p>
            <w:pPr>
              <w:spacing w:after="0" w:line="240" w:lineRule="auto"/>
              <w:ind w:left="219" w:hanging="2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Konsep SK Gub Tim Pokja Profil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670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Kadis menerima, membaca menelaah Konsep Nota/Surat yang sudah di paraf Kabid untuk memaraf/menandatanganinya dan meneruskan SK Gubernur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029" o:spid="_x0000_s2029" o:spt="32" type="#_x0000_t32" style="position:absolute;left:0pt;margin-left:15.5pt;margin-top:19.65pt;height:31.4pt;width:0pt;z-index:25258496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shape id="_x0000_s2028" o:spid="_x0000_s2028" o:spt="32" type="#_x0000_t32" style="position:absolute;left:0pt;flip:x;margin-left:15.5pt;margin-top:19.65pt;height:0pt;width:30.4pt;z-index:252583936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1810" o:spid="_x0000_s1810" o:spt="32" type="#_x0000_t32" style="position:absolute;left:0pt;margin-left:23.65pt;margin-top:19.65pt;height:0pt;width:21.25pt;z-index:252434432;mso-width-relative:page;mso-height-relative:page;" o:connectortype="straight" filled="f" coordsize="21600,21600">
                  <v:path arrowok="t"/>
                  <v:fill on="f" focussize="0,0"/>
                  <v:stroke startarrow="block" endarrow="block"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rect id="_x0000_s1808" o:spid="_x0000_s1808" o:spt="1" style="position:absolute;left:0pt;margin-left:4.85pt;margin-top:9.6pt;height:19.5pt;width:21.4pt;z-index:252432384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043" o:spid="_x0000_s2043" o:spt="4" type="#_x0000_t4" style="position:absolute;left:0pt;margin-left:0.9pt;margin-top:5.25pt;height:23.85pt;width:21.7pt;z-index:252597248;mso-width-relative:page;mso-height-relative:page;" fillcolor="#4BACC6 [3208]" filled="t" stroked="t" coordsize="21600,21600">
                  <v:path/>
                  <v:fill on="t" focussize="0,0"/>
                  <v:stroke weight="3pt" color="#F2F2F2 [3041]" joinstyle="miter"/>
                  <v:imagedata o:title=""/>
                  <o:lock v:ext="edit"/>
                  <v:shadow on="t" type="perspective" color="#205867 [1608]" opacity="32768f" offset="1pt,2pt" offset2="-1pt,-2pt"/>
                </v:shape>
              </w:pict>
            </w:r>
            <w:r>
              <w:rPr>
                <w:sz w:val="20"/>
                <w:szCs w:val="20"/>
              </w:rPr>
              <w:pict>
                <v:shape id="_x0000_s1812" o:spid="_x0000_s1812" o:spt="32" type="#_x0000_t32" style="position:absolute;left:0pt;flip:x;margin-left:21pt;margin-top:19.6pt;height:0.05pt;width:23.2pt;z-index:25243648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>
            <w:p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Surat /nota diT.Tangan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2.Telpon dan Fax</w:t>
            </w:r>
          </w:p>
          <w:p>
            <w:pPr>
              <w:pStyle w:val="8"/>
              <w:spacing w:after="0" w:line="240" w:lineRule="auto"/>
              <w:ind w:lef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 Kab./kota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Konsep SK Gub.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menit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Surat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SK Gubernur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Distribusi Surat </w:t>
            </w:r>
          </w:p>
          <w:p>
            <w:pPr>
              <w:pStyle w:val="8"/>
              <w:spacing w:after="0" w:line="240" w:lineRule="auto"/>
              <w:ind w:left="1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 Kab./Kota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5670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 Gubernur tentang Tim Pokja Profil ditandatangani Gubernur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rect id="_x0000_s2027" o:spid="_x0000_s2027" o:spt="1" style="position:absolute;left:0pt;margin-left:5.95pt;margin-top:1.7pt;height:19.5pt;width:21.4pt;z-index:252582912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Penandatangan SK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5" w:type="dxa"/>
          </w:tcPr>
          <w:p>
            <w:pPr>
              <w:pStyle w:val="8"/>
              <w:numPr>
                <w:ilvl w:val="0"/>
                <w:numId w:val="42"/>
              </w:numPr>
              <w:spacing w:after="0" w:line="240" w:lineRule="auto"/>
              <w:ind w:left="219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SK. Gubernur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</w:p>
        </w:tc>
        <w:tc>
          <w:tcPr>
            <w:tcW w:w="5670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Kadis memerintahkan Kabid beserta staf untuk melakukan Pembinaan, Fasilitasi dan Monitoring Evaluasi ke Kabupaten/Kota se Sumatera Barat beserta Tim Pokja Profil Nagari/Kelurahan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031" o:spid="_x0000_s2031" o:spt="32" type="#_x0000_t32" style="position:absolute;left:0pt;margin-left:15.5pt;margin-top:21.55pt;height:0pt;width:30.4pt;z-index:25258700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shape id="_x0000_s2030" o:spid="_x0000_s2030" o:spt="32" type="#_x0000_t32" style="position:absolute;left:0pt;margin-left:15.5pt;margin-top:1.3pt;height:20.25pt;width:0pt;z-index:252585984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rect id="_x0000_s2032" o:spid="_x0000_s2032" o:spt="1" style="position:absolute;left:0pt;margin-left:8.8pt;margin-top:7.7pt;height:19.5pt;width:21.4pt;z-index:252588032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  <w:r>
              <w:rPr>
                <w:sz w:val="20"/>
                <w:szCs w:val="20"/>
              </w:rPr>
              <w:pict>
                <v:shape id="_x0000_s2026" o:spid="_x0000_s2026" o:spt="32" type="#_x0000_t32" style="position:absolute;left:0pt;margin-left:30.2pt;margin-top:17.1pt;height:0.05pt;width:10.2pt;z-index:25258188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016" o:spid="_x0000_s2016" o:spt="32" type="#_x0000_t32" style="position:absolute;left:0pt;margin-left:19.25pt;margin-top:15.6pt;height:0pt;width:21.25pt;z-index:252571648;mso-width-relative:page;mso-height-relative:page;" o:connectortype="straight" filled="f" coordsize="21600,21600">
                  <v:path arrowok="t"/>
                  <v:fill on="f" focussize="0,0"/>
                  <v:stroke startarrow="block" endarrow="block"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rect id="_x0000_s2014" o:spid="_x0000_s2014" o:spt="1" style="position:absolute;left:0pt;margin-left:-2.15pt;margin-top:6.2pt;height:19.5pt;width:21.4pt;z-index:252569600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018" o:spid="_x0000_s2018" o:spt="32" type="#_x0000_t32" style="position:absolute;left:0pt;margin-left:21.2pt;margin-top:17.1pt;height:0pt;width:21.25pt;z-index:252573696;mso-width-relative:page;mso-height-relative:page;" o:connectortype="straight" filled="f" coordsize="21600,21600">
                  <v:path arrowok="t"/>
                  <v:fill on="f" focussize="0,0"/>
                  <v:stroke startarrow="block" endarrow="block"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rect id="_x0000_s2015" o:spid="_x0000_s2015" o:spt="1" style="position:absolute;left:0pt;margin-left:-0.2pt;margin-top:6.95pt;height:19.5pt;width:21.4pt;z-index:252570624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rect id="_x0000_s2017" o:spid="_x0000_s2017" o:spt="1" style="position:absolute;left:0pt;margin-left:0.5pt;margin-top:7.7pt;height:19.5pt;width:21.4pt;z-index:252572672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226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Arahan Kadis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SPT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SPPD Kab/Kota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hari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ind w:left="219" w:hanging="2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Laporan perjalanan dinas.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Bahan data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5670" w:type="dxa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Membuat laporan kegiatan dan perjalanan dinas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021" o:spid="_x0000_s2021" o:spt="32" type="#_x0000_t32" style="position:absolute;left:0pt;margin-left:25.1pt;margin-top:19.7pt;height:0pt;width:21.5pt;z-index:25257676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rect id="_x0000_s2019" o:spid="_x0000_s2019" o:spt="1" style="position:absolute;left:0pt;margin-left:3.4pt;margin-top:5.45pt;height:23.25pt;width:21.05pt;z-index:252574720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023" o:spid="_x0000_s2023" o:spt="32" type="#_x0000_t32" style="position:absolute;left:0pt;margin-left:21.75pt;margin-top:19.7pt;height:0pt;width:19.45pt;z-index:252578816;mso-width-relative:page;mso-height-relative:page;" o:connectortype="straight" filled="f" coordsize="21600,21600">
                  <v:path arrowok="t"/>
                  <v:fill on="f" focussize="0,0"/>
                  <v:stroke startarrow="block" endarrow="block"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shape id="_x0000_s2047" o:spid="_x0000_s2047" o:spt="32" type="#_x0000_t32" style="position:absolute;left:0pt;margin-left:9.15pt;margin-top:32.6pt;height:12pt;width:0.2pt;z-index:25259929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rect id="_x0000_s2020" o:spid="_x0000_s2020" o:spt="1" style="position:absolute;left:0pt;margin-left:1.55pt;margin-top:6.95pt;height:21.75pt;width:21.05pt;z-index:252575744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025" o:spid="_x0000_s2025" o:spt="32" type="#_x0000_t32" style="position:absolute;left:0pt;margin-left:19.7pt;margin-top:19.7pt;height:0pt;width:21.25pt;z-index:252580864;mso-width-relative:page;mso-height-relative:page;" o:connectortype="straight" filled="f" coordsize="21600,21600">
                  <v:path arrowok="t"/>
                  <v:fill on="f" focussize="0,0"/>
                  <v:stroke startarrow="block" endarrow="block"/>
                  <v:imagedata o:title=""/>
                  <o:lock v:ext="edit"/>
                </v:shape>
              </w:pict>
            </w:r>
            <w:r>
              <w:rPr>
                <w:sz w:val="20"/>
                <w:szCs w:val="20"/>
              </w:rPr>
              <w:pict>
                <v:rect id="_x0000_s2022" o:spid="_x0000_s2022" o:spt="1" style="position:absolute;left:0pt;margin-left:-0.75pt;margin-top:6.95pt;height:21.75pt;width:21.05pt;z-index:252577792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rect id="_x0000_s2024" o:spid="_x0000_s2024" o:spt="1" style="position:absolute;left:0pt;margin-left:-0.85pt;margin-top:6.95pt;height:21.75pt;width:21.05pt;z-index:252579840;mso-width-relative:page;mso-height-relative:page;" fillcolor="#4F81BD [3204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43F60 [1604]" opacity="32768f" offset="1pt,2pt" offset2="-1pt,-2pt"/>
                </v:rect>
              </w:pict>
            </w:r>
          </w:p>
        </w:tc>
        <w:tc>
          <w:tcPr>
            <w:tcW w:w="226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Surat/Faximile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Disposisi Kadis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SPT-SPPD</w:t>
            </w:r>
          </w:p>
        </w:tc>
        <w:tc>
          <w:tcPr>
            <w:tcW w:w="851" w:type="dxa"/>
          </w:tcPr>
          <w:p>
            <w:pPr>
              <w:pStyle w:val="8"/>
              <w:numPr>
                <w:ilvl w:val="0"/>
                <w:numId w:val="43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hari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Laporan perjalanan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Laporan dinas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5670" w:type="dxa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Pengarahan umum oleh  Kabid kepada Kasi dan staf.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042" o:spid="_x0000_s2042" o:spt="3" type="#_x0000_t3" style="position:absolute;left:0pt;margin-left:34.25pt;margin-top:3.5pt;height:18.75pt;width:35.7pt;z-index:252596224;mso-width-relative:page;mso-height-relative:page;" fillcolor="#4BACC6 [3208]" filled="t" stroked="t" coordsize="21600,21600">
                  <v:path/>
                  <v:fill on="t" focussize="0,0"/>
                  <v:stroke weight="3pt" color="#F2F2F2 [3041]"/>
                  <v:imagedata o:title=""/>
                  <o:lock v:ext="edit"/>
                  <v:shadow on="t" type="perspective" color="#205867 [1608]" opacity="32768f" offset="1pt,2pt" offset2="-1pt,-2pt"/>
                </v:shape>
              </w:pic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>
      <w:pPr>
        <w:rPr>
          <w:sz w:val="20"/>
          <w:szCs w:val="20"/>
        </w:rPr>
      </w:pPr>
    </w:p>
    <w:sectPr>
      <w:pgSz w:w="20163" w:h="12242" w:orient="landscape"/>
      <w:pgMar w:top="965" w:right="288" w:bottom="965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84C"/>
    <w:multiLevelType w:val="multilevel"/>
    <w:tmpl w:val="0265184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B5E6F"/>
    <w:multiLevelType w:val="multilevel"/>
    <w:tmpl w:val="0C8B5E6F"/>
    <w:lvl w:ilvl="0" w:tentative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24D16"/>
    <w:multiLevelType w:val="multilevel"/>
    <w:tmpl w:val="11424D16"/>
    <w:lvl w:ilvl="0" w:tentative="0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97683"/>
    <w:multiLevelType w:val="multilevel"/>
    <w:tmpl w:val="1269768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84EAE"/>
    <w:multiLevelType w:val="multilevel"/>
    <w:tmpl w:val="14384EA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B5604"/>
    <w:multiLevelType w:val="multilevel"/>
    <w:tmpl w:val="165B5604"/>
    <w:lvl w:ilvl="0" w:tentative="0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6A6DB2"/>
    <w:multiLevelType w:val="multilevel"/>
    <w:tmpl w:val="176A6DB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7A43BA"/>
    <w:multiLevelType w:val="multilevel"/>
    <w:tmpl w:val="187A43BA"/>
    <w:lvl w:ilvl="0" w:tentative="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255" w:hanging="360"/>
      </w:pPr>
    </w:lvl>
    <w:lvl w:ilvl="2" w:tentative="0">
      <w:start w:val="1"/>
      <w:numFmt w:val="lowerRoman"/>
      <w:lvlText w:val="%3."/>
      <w:lvlJc w:val="right"/>
      <w:pPr>
        <w:ind w:left="1975" w:hanging="180"/>
      </w:pPr>
    </w:lvl>
    <w:lvl w:ilvl="3" w:tentative="0">
      <w:start w:val="1"/>
      <w:numFmt w:val="decimal"/>
      <w:lvlText w:val="%4."/>
      <w:lvlJc w:val="left"/>
      <w:pPr>
        <w:ind w:left="2695" w:hanging="360"/>
      </w:pPr>
    </w:lvl>
    <w:lvl w:ilvl="4" w:tentative="0">
      <w:start w:val="1"/>
      <w:numFmt w:val="lowerLetter"/>
      <w:lvlText w:val="%5."/>
      <w:lvlJc w:val="left"/>
      <w:pPr>
        <w:ind w:left="3415" w:hanging="360"/>
      </w:pPr>
    </w:lvl>
    <w:lvl w:ilvl="5" w:tentative="0">
      <w:start w:val="1"/>
      <w:numFmt w:val="lowerRoman"/>
      <w:lvlText w:val="%6."/>
      <w:lvlJc w:val="right"/>
      <w:pPr>
        <w:ind w:left="4135" w:hanging="180"/>
      </w:pPr>
    </w:lvl>
    <w:lvl w:ilvl="6" w:tentative="0">
      <w:start w:val="1"/>
      <w:numFmt w:val="decimal"/>
      <w:lvlText w:val="%7."/>
      <w:lvlJc w:val="left"/>
      <w:pPr>
        <w:ind w:left="4855" w:hanging="360"/>
      </w:pPr>
    </w:lvl>
    <w:lvl w:ilvl="7" w:tentative="0">
      <w:start w:val="1"/>
      <w:numFmt w:val="lowerLetter"/>
      <w:lvlText w:val="%8."/>
      <w:lvlJc w:val="left"/>
      <w:pPr>
        <w:ind w:left="5575" w:hanging="360"/>
      </w:pPr>
    </w:lvl>
    <w:lvl w:ilvl="8" w:tentative="0">
      <w:start w:val="1"/>
      <w:numFmt w:val="lowerRoman"/>
      <w:lvlText w:val="%9."/>
      <w:lvlJc w:val="right"/>
      <w:pPr>
        <w:ind w:left="6295" w:hanging="180"/>
      </w:pPr>
    </w:lvl>
  </w:abstractNum>
  <w:abstractNum w:abstractNumId="8">
    <w:nsid w:val="1C952BA4"/>
    <w:multiLevelType w:val="multilevel"/>
    <w:tmpl w:val="1C952BA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D203D"/>
    <w:multiLevelType w:val="multilevel"/>
    <w:tmpl w:val="1D1D203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7655AB"/>
    <w:multiLevelType w:val="multilevel"/>
    <w:tmpl w:val="1E7655A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8B13A8"/>
    <w:multiLevelType w:val="multilevel"/>
    <w:tmpl w:val="218B13A8"/>
    <w:lvl w:ilvl="0" w:tentative="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98" w:hanging="360"/>
      </w:pPr>
    </w:lvl>
    <w:lvl w:ilvl="2" w:tentative="0">
      <w:start w:val="1"/>
      <w:numFmt w:val="lowerRoman"/>
      <w:lvlText w:val="%3."/>
      <w:lvlJc w:val="right"/>
      <w:pPr>
        <w:ind w:left="2118" w:hanging="180"/>
      </w:pPr>
    </w:lvl>
    <w:lvl w:ilvl="3" w:tentative="0">
      <w:start w:val="1"/>
      <w:numFmt w:val="decimal"/>
      <w:lvlText w:val="%4."/>
      <w:lvlJc w:val="left"/>
      <w:pPr>
        <w:ind w:left="2838" w:hanging="360"/>
      </w:pPr>
    </w:lvl>
    <w:lvl w:ilvl="4" w:tentative="0">
      <w:start w:val="1"/>
      <w:numFmt w:val="lowerLetter"/>
      <w:lvlText w:val="%5."/>
      <w:lvlJc w:val="left"/>
      <w:pPr>
        <w:ind w:left="3558" w:hanging="360"/>
      </w:pPr>
    </w:lvl>
    <w:lvl w:ilvl="5" w:tentative="0">
      <w:start w:val="1"/>
      <w:numFmt w:val="lowerRoman"/>
      <w:lvlText w:val="%6."/>
      <w:lvlJc w:val="right"/>
      <w:pPr>
        <w:ind w:left="4278" w:hanging="180"/>
      </w:pPr>
    </w:lvl>
    <w:lvl w:ilvl="6" w:tentative="0">
      <w:start w:val="1"/>
      <w:numFmt w:val="decimal"/>
      <w:lvlText w:val="%7."/>
      <w:lvlJc w:val="left"/>
      <w:pPr>
        <w:ind w:left="4998" w:hanging="360"/>
      </w:pPr>
    </w:lvl>
    <w:lvl w:ilvl="7" w:tentative="0">
      <w:start w:val="1"/>
      <w:numFmt w:val="lowerLetter"/>
      <w:lvlText w:val="%8."/>
      <w:lvlJc w:val="left"/>
      <w:pPr>
        <w:ind w:left="5718" w:hanging="360"/>
      </w:pPr>
    </w:lvl>
    <w:lvl w:ilvl="8" w:tentative="0">
      <w:start w:val="1"/>
      <w:numFmt w:val="lowerRoman"/>
      <w:lvlText w:val="%9."/>
      <w:lvlJc w:val="right"/>
      <w:pPr>
        <w:ind w:left="6438" w:hanging="180"/>
      </w:pPr>
    </w:lvl>
  </w:abstractNum>
  <w:abstractNum w:abstractNumId="12">
    <w:nsid w:val="22820EB8"/>
    <w:multiLevelType w:val="multilevel"/>
    <w:tmpl w:val="22820EB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F2591F"/>
    <w:multiLevelType w:val="multilevel"/>
    <w:tmpl w:val="22F2591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AB466E"/>
    <w:multiLevelType w:val="multilevel"/>
    <w:tmpl w:val="25AB466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97B96"/>
    <w:multiLevelType w:val="multilevel"/>
    <w:tmpl w:val="2A897B9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01897"/>
    <w:multiLevelType w:val="multilevel"/>
    <w:tmpl w:val="2B701897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1A4F5F"/>
    <w:multiLevelType w:val="multilevel"/>
    <w:tmpl w:val="2E1A4F5F"/>
    <w:lvl w:ilvl="0" w:tentative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eastAsiaTheme="minorHAnsi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854FEE"/>
    <w:multiLevelType w:val="multilevel"/>
    <w:tmpl w:val="32854FEE"/>
    <w:lvl w:ilvl="0" w:tentative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256" w:hanging="360"/>
      </w:pPr>
    </w:lvl>
    <w:lvl w:ilvl="2" w:tentative="0">
      <w:start w:val="1"/>
      <w:numFmt w:val="lowerRoman"/>
      <w:lvlText w:val="%3."/>
      <w:lvlJc w:val="right"/>
      <w:pPr>
        <w:ind w:left="1976" w:hanging="180"/>
      </w:pPr>
    </w:lvl>
    <w:lvl w:ilvl="3" w:tentative="0">
      <w:start w:val="1"/>
      <w:numFmt w:val="decimal"/>
      <w:lvlText w:val="%4."/>
      <w:lvlJc w:val="left"/>
      <w:pPr>
        <w:ind w:left="2696" w:hanging="360"/>
      </w:pPr>
    </w:lvl>
    <w:lvl w:ilvl="4" w:tentative="0">
      <w:start w:val="1"/>
      <w:numFmt w:val="lowerLetter"/>
      <w:lvlText w:val="%5."/>
      <w:lvlJc w:val="left"/>
      <w:pPr>
        <w:ind w:left="3416" w:hanging="360"/>
      </w:pPr>
    </w:lvl>
    <w:lvl w:ilvl="5" w:tentative="0">
      <w:start w:val="1"/>
      <w:numFmt w:val="lowerRoman"/>
      <w:lvlText w:val="%6."/>
      <w:lvlJc w:val="right"/>
      <w:pPr>
        <w:ind w:left="4136" w:hanging="180"/>
      </w:pPr>
    </w:lvl>
    <w:lvl w:ilvl="6" w:tentative="0">
      <w:start w:val="1"/>
      <w:numFmt w:val="decimal"/>
      <w:lvlText w:val="%7."/>
      <w:lvlJc w:val="left"/>
      <w:pPr>
        <w:ind w:left="4856" w:hanging="360"/>
      </w:pPr>
    </w:lvl>
    <w:lvl w:ilvl="7" w:tentative="0">
      <w:start w:val="1"/>
      <w:numFmt w:val="lowerLetter"/>
      <w:lvlText w:val="%8."/>
      <w:lvlJc w:val="left"/>
      <w:pPr>
        <w:ind w:left="5576" w:hanging="360"/>
      </w:pPr>
    </w:lvl>
    <w:lvl w:ilvl="8" w:tentative="0">
      <w:start w:val="1"/>
      <w:numFmt w:val="lowerRoman"/>
      <w:lvlText w:val="%9."/>
      <w:lvlJc w:val="right"/>
      <w:pPr>
        <w:ind w:left="6296" w:hanging="180"/>
      </w:pPr>
    </w:lvl>
  </w:abstractNum>
  <w:abstractNum w:abstractNumId="19">
    <w:nsid w:val="33D81110"/>
    <w:multiLevelType w:val="multilevel"/>
    <w:tmpl w:val="33D81110"/>
    <w:lvl w:ilvl="0" w:tentative="0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284" w:hanging="360"/>
      </w:pPr>
    </w:lvl>
    <w:lvl w:ilvl="2" w:tentative="0">
      <w:start w:val="1"/>
      <w:numFmt w:val="lowerRoman"/>
      <w:lvlText w:val="%3."/>
      <w:lvlJc w:val="right"/>
      <w:pPr>
        <w:ind w:left="2004" w:hanging="180"/>
      </w:pPr>
    </w:lvl>
    <w:lvl w:ilvl="3" w:tentative="0">
      <w:start w:val="1"/>
      <w:numFmt w:val="decimal"/>
      <w:lvlText w:val="%4."/>
      <w:lvlJc w:val="left"/>
      <w:pPr>
        <w:ind w:left="2724" w:hanging="360"/>
      </w:pPr>
    </w:lvl>
    <w:lvl w:ilvl="4" w:tentative="0">
      <w:start w:val="1"/>
      <w:numFmt w:val="lowerLetter"/>
      <w:lvlText w:val="%5."/>
      <w:lvlJc w:val="left"/>
      <w:pPr>
        <w:ind w:left="3444" w:hanging="360"/>
      </w:pPr>
    </w:lvl>
    <w:lvl w:ilvl="5" w:tentative="0">
      <w:start w:val="1"/>
      <w:numFmt w:val="lowerRoman"/>
      <w:lvlText w:val="%6."/>
      <w:lvlJc w:val="right"/>
      <w:pPr>
        <w:ind w:left="4164" w:hanging="180"/>
      </w:pPr>
    </w:lvl>
    <w:lvl w:ilvl="6" w:tentative="0">
      <w:start w:val="1"/>
      <w:numFmt w:val="decimal"/>
      <w:lvlText w:val="%7."/>
      <w:lvlJc w:val="left"/>
      <w:pPr>
        <w:ind w:left="4884" w:hanging="360"/>
      </w:pPr>
    </w:lvl>
    <w:lvl w:ilvl="7" w:tentative="0">
      <w:start w:val="1"/>
      <w:numFmt w:val="lowerLetter"/>
      <w:lvlText w:val="%8."/>
      <w:lvlJc w:val="left"/>
      <w:pPr>
        <w:ind w:left="5604" w:hanging="360"/>
      </w:pPr>
    </w:lvl>
    <w:lvl w:ilvl="8" w:tentative="0">
      <w:start w:val="1"/>
      <w:numFmt w:val="lowerRoman"/>
      <w:lvlText w:val="%9."/>
      <w:lvlJc w:val="right"/>
      <w:pPr>
        <w:ind w:left="6324" w:hanging="180"/>
      </w:pPr>
    </w:lvl>
  </w:abstractNum>
  <w:abstractNum w:abstractNumId="20">
    <w:nsid w:val="38677DA5"/>
    <w:multiLevelType w:val="multilevel"/>
    <w:tmpl w:val="38677DA5"/>
    <w:lvl w:ilvl="0" w:tentative="0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254" w:hanging="360"/>
      </w:pPr>
    </w:lvl>
    <w:lvl w:ilvl="2" w:tentative="0">
      <w:start w:val="1"/>
      <w:numFmt w:val="lowerRoman"/>
      <w:lvlText w:val="%3."/>
      <w:lvlJc w:val="right"/>
      <w:pPr>
        <w:ind w:left="1974" w:hanging="180"/>
      </w:pPr>
    </w:lvl>
    <w:lvl w:ilvl="3" w:tentative="0">
      <w:start w:val="1"/>
      <w:numFmt w:val="decimal"/>
      <w:lvlText w:val="%4."/>
      <w:lvlJc w:val="left"/>
      <w:pPr>
        <w:ind w:left="2694" w:hanging="360"/>
      </w:pPr>
    </w:lvl>
    <w:lvl w:ilvl="4" w:tentative="0">
      <w:start w:val="1"/>
      <w:numFmt w:val="lowerLetter"/>
      <w:lvlText w:val="%5."/>
      <w:lvlJc w:val="left"/>
      <w:pPr>
        <w:ind w:left="3414" w:hanging="360"/>
      </w:pPr>
    </w:lvl>
    <w:lvl w:ilvl="5" w:tentative="0">
      <w:start w:val="1"/>
      <w:numFmt w:val="lowerRoman"/>
      <w:lvlText w:val="%6."/>
      <w:lvlJc w:val="right"/>
      <w:pPr>
        <w:ind w:left="4134" w:hanging="180"/>
      </w:pPr>
    </w:lvl>
    <w:lvl w:ilvl="6" w:tentative="0">
      <w:start w:val="1"/>
      <w:numFmt w:val="decimal"/>
      <w:lvlText w:val="%7."/>
      <w:lvlJc w:val="left"/>
      <w:pPr>
        <w:ind w:left="4854" w:hanging="360"/>
      </w:pPr>
    </w:lvl>
    <w:lvl w:ilvl="7" w:tentative="0">
      <w:start w:val="1"/>
      <w:numFmt w:val="lowerLetter"/>
      <w:lvlText w:val="%8."/>
      <w:lvlJc w:val="left"/>
      <w:pPr>
        <w:ind w:left="5574" w:hanging="360"/>
      </w:pPr>
    </w:lvl>
    <w:lvl w:ilvl="8" w:tentative="0">
      <w:start w:val="1"/>
      <w:numFmt w:val="lowerRoman"/>
      <w:lvlText w:val="%9."/>
      <w:lvlJc w:val="right"/>
      <w:pPr>
        <w:ind w:left="6294" w:hanging="180"/>
      </w:pPr>
    </w:lvl>
  </w:abstractNum>
  <w:abstractNum w:abstractNumId="21">
    <w:nsid w:val="3932021D"/>
    <w:multiLevelType w:val="multilevel"/>
    <w:tmpl w:val="3932021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7F1269"/>
    <w:multiLevelType w:val="multilevel"/>
    <w:tmpl w:val="3C7F1269"/>
    <w:lvl w:ilvl="0" w:tentative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14" w:hanging="360"/>
      </w:pPr>
    </w:lvl>
    <w:lvl w:ilvl="2" w:tentative="0">
      <w:start w:val="1"/>
      <w:numFmt w:val="lowerRoman"/>
      <w:lvlText w:val="%3."/>
      <w:lvlJc w:val="right"/>
      <w:pPr>
        <w:ind w:left="1834" w:hanging="180"/>
      </w:pPr>
    </w:lvl>
    <w:lvl w:ilvl="3" w:tentative="0">
      <w:start w:val="1"/>
      <w:numFmt w:val="decimal"/>
      <w:lvlText w:val="%4."/>
      <w:lvlJc w:val="left"/>
      <w:pPr>
        <w:ind w:left="2554" w:hanging="360"/>
      </w:pPr>
    </w:lvl>
    <w:lvl w:ilvl="4" w:tentative="0">
      <w:start w:val="1"/>
      <w:numFmt w:val="lowerLetter"/>
      <w:lvlText w:val="%5."/>
      <w:lvlJc w:val="left"/>
      <w:pPr>
        <w:ind w:left="3274" w:hanging="360"/>
      </w:pPr>
    </w:lvl>
    <w:lvl w:ilvl="5" w:tentative="0">
      <w:start w:val="1"/>
      <w:numFmt w:val="lowerRoman"/>
      <w:lvlText w:val="%6."/>
      <w:lvlJc w:val="right"/>
      <w:pPr>
        <w:ind w:left="3994" w:hanging="180"/>
      </w:pPr>
    </w:lvl>
    <w:lvl w:ilvl="6" w:tentative="0">
      <w:start w:val="1"/>
      <w:numFmt w:val="decimal"/>
      <w:lvlText w:val="%7."/>
      <w:lvlJc w:val="left"/>
      <w:pPr>
        <w:ind w:left="4714" w:hanging="360"/>
      </w:pPr>
    </w:lvl>
    <w:lvl w:ilvl="7" w:tentative="0">
      <w:start w:val="1"/>
      <w:numFmt w:val="lowerLetter"/>
      <w:lvlText w:val="%8."/>
      <w:lvlJc w:val="left"/>
      <w:pPr>
        <w:ind w:left="5434" w:hanging="360"/>
      </w:pPr>
    </w:lvl>
    <w:lvl w:ilvl="8" w:tentative="0">
      <w:start w:val="1"/>
      <w:numFmt w:val="lowerRoman"/>
      <w:lvlText w:val="%9."/>
      <w:lvlJc w:val="right"/>
      <w:pPr>
        <w:ind w:left="6154" w:hanging="180"/>
      </w:pPr>
    </w:lvl>
  </w:abstractNum>
  <w:abstractNum w:abstractNumId="23">
    <w:nsid w:val="3FBD0102"/>
    <w:multiLevelType w:val="multilevel"/>
    <w:tmpl w:val="3FBD0102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504AAE"/>
    <w:multiLevelType w:val="multilevel"/>
    <w:tmpl w:val="42504AA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CA2B9B"/>
    <w:multiLevelType w:val="multilevel"/>
    <w:tmpl w:val="44CA2B9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332" w:hanging="360"/>
      </w:pPr>
    </w:lvl>
    <w:lvl w:ilvl="2" w:tentative="0">
      <w:start w:val="1"/>
      <w:numFmt w:val="lowerRoman"/>
      <w:lvlText w:val="%3."/>
      <w:lvlJc w:val="right"/>
      <w:pPr>
        <w:ind w:left="2052" w:hanging="180"/>
      </w:pPr>
    </w:lvl>
    <w:lvl w:ilvl="3" w:tentative="0">
      <w:start w:val="1"/>
      <w:numFmt w:val="decimal"/>
      <w:lvlText w:val="%4."/>
      <w:lvlJc w:val="left"/>
      <w:pPr>
        <w:ind w:left="2772" w:hanging="360"/>
      </w:pPr>
    </w:lvl>
    <w:lvl w:ilvl="4" w:tentative="0">
      <w:start w:val="1"/>
      <w:numFmt w:val="lowerLetter"/>
      <w:lvlText w:val="%5."/>
      <w:lvlJc w:val="left"/>
      <w:pPr>
        <w:ind w:left="3492" w:hanging="360"/>
      </w:pPr>
    </w:lvl>
    <w:lvl w:ilvl="5" w:tentative="0">
      <w:start w:val="1"/>
      <w:numFmt w:val="lowerRoman"/>
      <w:lvlText w:val="%6."/>
      <w:lvlJc w:val="right"/>
      <w:pPr>
        <w:ind w:left="4212" w:hanging="180"/>
      </w:pPr>
    </w:lvl>
    <w:lvl w:ilvl="6" w:tentative="0">
      <w:start w:val="1"/>
      <w:numFmt w:val="decimal"/>
      <w:lvlText w:val="%7."/>
      <w:lvlJc w:val="left"/>
      <w:pPr>
        <w:ind w:left="4932" w:hanging="360"/>
      </w:pPr>
    </w:lvl>
    <w:lvl w:ilvl="7" w:tentative="0">
      <w:start w:val="1"/>
      <w:numFmt w:val="lowerLetter"/>
      <w:lvlText w:val="%8."/>
      <w:lvlJc w:val="left"/>
      <w:pPr>
        <w:ind w:left="5652" w:hanging="360"/>
      </w:pPr>
    </w:lvl>
    <w:lvl w:ilvl="8" w:tentative="0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4CC7CE3"/>
    <w:multiLevelType w:val="multilevel"/>
    <w:tmpl w:val="44CC7CE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C92750"/>
    <w:multiLevelType w:val="multilevel"/>
    <w:tmpl w:val="47C92750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2A2421"/>
    <w:multiLevelType w:val="multilevel"/>
    <w:tmpl w:val="4C2A2421"/>
    <w:lvl w:ilvl="0" w:tentative="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255" w:hanging="360"/>
      </w:pPr>
    </w:lvl>
    <w:lvl w:ilvl="2" w:tentative="0">
      <w:start w:val="1"/>
      <w:numFmt w:val="lowerRoman"/>
      <w:lvlText w:val="%3."/>
      <w:lvlJc w:val="right"/>
      <w:pPr>
        <w:ind w:left="1975" w:hanging="180"/>
      </w:pPr>
    </w:lvl>
    <w:lvl w:ilvl="3" w:tentative="0">
      <w:start w:val="1"/>
      <w:numFmt w:val="decimal"/>
      <w:lvlText w:val="%4."/>
      <w:lvlJc w:val="left"/>
      <w:pPr>
        <w:ind w:left="2695" w:hanging="360"/>
      </w:pPr>
    </w:lvl>
    <w:lvl w:ilvl="4" w:tentative="0">
      <w:start w:val="1"/>
      <w:numFmt w:val="lowerLetter"/>
      <w:lvlText w:val="%5."/>
      <w:lvlJc w:val="left"/>
      <w:pPr>
        <w:ind w:left="3415" w:hanging="360"/>
      </w:pPr>
    </w:lvl>
    <w:lvl w:ilvl="5" w:tentative="0">
      <w:start w:val="1"/>
      <w:numFmt w:val="lowerRoman"/>
      <w:lvlText w:val="%6."/>
      <w:lvlJc w:val="right"/>
      <w:pPr>
        <w:ind w:left="4135" w:hanging="180"/>
      </w:pPr>
    </w:lvl>
    <w:lvl w:ilvl="6" w:tentative="0">
      <w:start w:val="1"/>
      <w:numFmt w:val="decimal"/>
      <w:lvlText w:val="%7."/>
      <w:lvlJc w:val="left"/>
      <w:pPr>
        <w:ind w:left="4855" w:hanging="360"/>
      </w:pPr>
    </w:lvl>
    <w:lvl w:ilvl="7" w:tentative="0">
      <w:start w:val="1"/>
      <w:numFmt w:val="lowerLetter"/>
      <w:lvlText w:val="%8."/>
      <w:lvlJc w:val="left"/>
      <w:pPr>
        <w:ind w:left="5575" w:hanging="360"/>
      </w:pPr>
    </w:lvl>
    <w:lvl w:ilvl="8" w:tentative="0">
      <w:start w:val="1"/>
      <w:numFmt w:val="lowerRoman"/>
      <w:lvlText w:val="%9."/>
      <w:lvlJc w:val="right"/>
      <w:pPr>
        <w:ind w:left="6295" w:hanging="180"/>
      </w:pPr>
    </w:lvl>
  </w:abstractNum>
  <w:abstractNum w:abstractNumId="29">
    <w:nsid w:val="4D003190"/>
    <w:multiLevelType w:val="multilevel"/>
    <w:tmpl w:val="4D003190"/>
    <w:lvl w:ilvl="0" w:tentative="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255" w:hanging="360"/>
      </w:pPr>
    </w:lvl>
    <w:lvl w:ilvl="2" w:tentative="0">
      <w:start w:val="1"/>
      <w:numFmt w:val="lowerRoman"/>
      <w:lvlText w:val="%3."/>
      <w:lvlJc w:val="right"/>
      <w:pPr>
        <w:ind w:left="1975" w:hanging="180"/>
      </w:pPr>
    </w:lvl>
    <w:lvl w:ilvl="3" w:tentative="0">
      <w:start w:val="1"/>
      <w:numFmt w:val="decimal"/>
      <w:lvlText w:val="%4."/>
      <w:lvlJc w:val="left"/>
      <w:pPr>
        <w:ind w:left="2695" w:hanging="360"/>
      </w:pPr>
    </w:lvl>
    <w:lvl w:ilvl="4" w:tentative="0">
      <w:start w:val="1"/>
      <w:numFmt w:val="lowerLetter"/>
      <w:lvlText w:val="%5."/>
      <w:lvlJc w:val="left"/>
      <w:pPr>
        <w:ind w:left="3415" w:hanging="360"/>
      </w:pPr>
    </w:lvl>
    <w:lvl w:ilvl="5" w:tentative="0">
      <w:start w:val="1"/>
      <w:numFmt w:val="lowerRoman"/>
      <w:lvlText w:val="%6."/>
      <w:lvlJc w:val="right"/>
      <w:pPr>
        <w:ind w:left="4135" w:hanging="180"/>
      </w:pPr>
    </w:lvl>
    <w:lvl w:ilvl="6" w:tentative="0">
      <w:start w:val="1"/>
      <w:numFmt w:val="decimal"/>
      <w:lvlText w:val="%7."/>
      <w:lvlJc w:val="left"/>
      <w:pPr>
        <w:ind w:left="4855" w:hanging="360"/>
      </w:pPr>
    </w:lvl>
    <w:lvl w:ilvl="7" w:tentative="0">
      <w:start w:val="1"/>
      <w:numFmt w:val="lowerLetter"/>
      <w:lvlText w:val="%8."/>
      <w:lvlJc w:val="left"/>
      <w:pPr>
        <w:ind w:left="5575" w:hanging="360"/>
      </w:pPr>
    </w:lvl>
    <w:lvl w:ilvl="8" w:tentative="0">
      <w:start w:val="1"/>
      <w:numFmt w:val="lowerRoman"/>
      <w:lvlText w:val="%9."/>
      <w:lvlJc w:val="right"/>
      <w:pPr>
        <w:ind w:left="6295" w:hanging="180"/>
      </w:pPr>
    </w:lvl>
  </w:abstractNum>
  <w:abstractNum w:abstractNumId="30">
    <w:nsid w:val="520007F9"/>
    <w:multiLevelType w:val="multilevel"/>
    <w:tmpl w:val="520007F9"/>
    <w:lvl w:ilvl="0" w:tentative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35559"/>
    <w:multiLevelType w:val="multilevel"/>
    <w:tmpl w:val="52B3555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4B6E2B"/>
    <w:multiLevelType w:val="multilevel"/>
    <w:tmpl w:val="554B6E2B"/>
    <w:lvl w:ilvl="0" w:tentative="0">
      <w:start w:val="1"/>
      <w:numFmt w:val="decimal"/>
      <w:lvlText w:val="%1."/>
      <w:lvlJc w:val="left"/>
      <w:pPr>
        <w:ind w:left="612" w:hanging="360"/>
      </w:pPr>
    </w:lvl>
    <w:lvl w:ilvl="1" w:tentative="0">
      <w:start w:val="1"/>
      <w:numFmt w:val="lowerLetter"/>
      <w:lvlText w:val="%2."/>
      <w:lvlJc w:val="left"/>
      <w:pPr>
        <w:ind w:left="1332" w:hanging="360"/>
      </w:pPr>
    </w:lvl>
    <w:lvl w:ilvl="2" w:tentative="0">
      <w:start w:val="1"/>
      <w:numFmt w:val="lowerRoman"/>
      <w:lvlText w:val="%3."/>
      <w:lvlJc w:val="right"/>
      <w:pPr>
        <w:ind w:left="2052" w:hanging="180"/>
      </w:pPr>
    </w:lvl>
    <w:lvl w:ilvl="3" w:tentative="0">
      <w:start w:val="1"/>
      <w:numFmt w:val="decimal"/>
      <w:lvlText w:val="%4."/>
      <w:lvlJc w:val="left"/>
      <w:pPr>
        <w:ind w:left="2772" w:hanging="360"/>
      </w:pPr>
    </w:lvl>
    <w:lvl w:ilvl="4" w:tentative="0">
      <w:start w:val="1"/>
      <w:numFmt w:val="lowerLetter"/>
      <w:lvlText w:val="%5."/>
      <w:lvlJc w:val="left"/>
      <w:pPr>
        <w:ind w:left="3492" w:hanging="360"/>
      </w:pPr>
    </w:lvl>
    <w:lvl w:ilvl="5" w:tentative="0">
      <w:start w:val="1"/>
      <w:numFmt w:val="lowerRoman"/>
      <w:lvlText w:val="%6."/>
      <w:lvlJc w:val="right"/>
      <w:pPr>
        <w:ind w:left="4212" w:hanging="180"/>
      </w:pPr>
    </w:lvl>
    <w:lvl w:ilvl="6" w:tentative="0">
      <w:start w:val="1"/>
      <w:numFmt w:val="decimal"/>
      <w:lvlText w:val="%7."/>
      <w:lvlJc w:val="left"/>
      <w:pPr>
        <w:ind w:left="4932" w:hanging="360"/>
      </w:pPr>
    </w:lvl>
    <w:lvl w:ilvl="7" w:tentative="0">
      <w:start w:val="1"/>
      <w:numFmt w:val="lowerLetter"/>
      <w:lvlText w:val="%8."/>
      <w:lvlJc w:val="left"/>
      <w:pPr>
        <w:ind w:left="5652" w:hanging="360"/>
      </w:pPr>
    </w:lvl>
    <w:lvl w:ilvl="8" w:tentative="0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57DB3DD1"/>
    <w:multiLevelType w:val="multilevel"/>
    <w:tmpl w:val="57DB3DD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065F40"/>
    <w:multiLevelType w:val="multilevel"/>
    <w:tmpl w:val="5A065F4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E04CA9"/>
    <w:multiLevelType w:val="multilevel"/>
    <w:tmpl w:val="60E04CA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0556CF"/>
    <w:multiLevelType w:val="multilevel"/>
    <w:tmpl w:val="640556CF"/>
    <w:lvl w:ilvl="0" w:tentative="0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254" w:hanging="360"/>
      </w:pPr>
    </w:lvl>
    <w:lvl w:ilvl="2" w:tentative="0">
      <w:start w:val="1"/>
      <w:numFmt w:val="lowerRoman"/>
      <w:lvlText w:val="%3."/>
      <w:lvlJc w:val="right"/>
      <w:pPr>
        <w:ind w:left="1974" w:hanging="180"/>
      </w:pPr>
    </w:lvl>
    <w:lvl w:ilvl="3" w:tentative="0">
      <w:start w:val="1"/>
      <w:numFmt w:val="decimal"/>
      <w:lvlText w:val="%4."/>
      <w:lvlJc w:val="left"/>
      <w:pPr>
        <w:ind w:left="2694" w:hanging="360"/>
      </w:pPr>
    </w:lvl>
    <w:lvl w:ilvl="4" w:tentative="0">
      <w:start w:val="1"/>
      <w:numFmt w:val="lowerLetter"/>
      <w:lvlText w:val="%5."/>
      <w:lvlJc w:val="left"/>
      <w:pPr>
        <w:ind w:left="3414" w:hanging="360"/>
      </w:pPr>
    </w:lvl>
    <w:lvl w:ilvl="5" w:tentative="0">
      <w:start w:val="1"/>
      <w:numFmt w:val="lowerRoman"/>
      <w:lvlText w:val="%6."/>
      <w:lvlJc w:val="right"/>
      <w:pPr>
        <w:ind w:left="4134" w:hanging="180"/>
      </w:pPr>
    </w:lvl>
    <w:lvl w:ilvl="6" w:tentative="0">
      <w:start w:val="1"/>
      <w:numFmt w:val="decimal"/>
      <w:lvlText w:val="%7."/>
      <w:lvlJc w:val="left"/>
      <w:pPr>
        <w:ind w:left="4854" w:hanging="360"/>
      </w:pPr>
    </w:lvl>
    <w:lvl w:ilvl="7" w:tentative="0">
      <w:start w:val="1"/>
      <w:numFmt w:val="lowerLetter"/>
      <w:lvlText w:val="%8."/>
      <w:lvlJc w:val="left"/>
      <w:pPr>
        <w:ind w:left="5574" w:hanging="360"/>
      </w:pPr>
    </w:lvl>
    <w:lvl w:ilvl="8" w:tentative="0">
      <w:start w:val="1"/>
      <w:numFmt w:val="lowerRoman"/>
      <w:lvlText w:val="%9."/>
      <w:lvlJc w:val="right"/>
      <w:pPr>
        <w:ind w:left="6294" w:hanging="180"/>
      </w:pPr>
    </w:lvl>
  </w:abstractNum>
  <w:abstractNum w:abstractNumId="37">
    <w:nsid w:val="649B5C01"/>
    <w:multiLevelType w:val="multilevel"/>
    <w:tmpl w:val="649B5C01"/>
    <w:lvl w:ilvl="0" w:tentative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3293B"/>
    <w:multiLevelType w:val="multilevel"/>
    <w:tmpl w:val="7113293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8757D3"/>
    <w:multiLevelType w:val="multilevel"/>
    <w:tmpl w:val="768757D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EE649F"/>
    <w:multiLevelType w:val="multilevel"/>
    <w:tmpl w:val="76EE649F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7873FE5"/>
    <w:multiLevelType w:val="multilevel"/>
    <w:tmpl w:val="77873FE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0E6892"/>
    <w:multiLevelType w:val="multilevel"/>
    <w:tmpl w:val="7C0E6892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35"/>
  </w:num>
  <w:num w:numId="4">
    <w:abstractNumId w:val="31"/>
  </w:num>
  <w:num w:numId="5">
    <w:abstractNumId w:val="13"/>
  </w:num>
  <w:num w:numId="6">
    <w:abstractNumId w:val="41"/>
  </w:num>
  <w:num w:numId="7">
    <w:abstractNumId w:val="3"/>
  </w:num>
  <w:num w:numId="8">
    <w:abstractNumId w:val="30"/>
  </w:num>
  <w:num w:numId="9">
    <w:abstractNumId w:val="18"/>
  </w:num>
  <w:num w:numId="10">
    <w:abstractNumId w:val="25"/>
  </w:num>
  <w:num w:numId="11">
    <w:abstractNumId w:val="4"/>
  </w:num>
  <w:num w:numId="12">
    <w:abstractNumId w:val="15"/>
  </w:num>
  <w:num w:numId="13">
    <w:abstractNumId w:val="40"/>
  </w:num>
  <w:num w:numId="14">
    <w:abstractNumId w:val="8"/>
  </w:num>
  <w:num w:numId="15">
    <w:abstractNumId w:val="24"/>
  </w:num>
  <w:num w:numId="16">
    <w:abstractNumId w:val="12"/>
  </w:num>
  <w:num w:numId="17">
    <w:abstractNumId w:val="34"/>
  </w:num>
  <w:num w:numId="18">
    <w:abstractNumId w:val="28"/>
  </w:num>
  <w:num w:numId="19">
    <w:abstractNumId w:val="9"/>
  </w:num>
  <w:num w:numId="20">
    <w:abstractNumId w:val="22"/>
  </w:num>
  <w:num w:numId="21">
    <w:abstractNumId w:val="0"/>
  </w:num>
  <w:num w:numId="22">
    <w:abstractNumId w:val="14"/>
  </w:num>
  <w:num w:numId="23">
    <w:abstractNumId w:val="6"/>
  </w:num>
  <w:num w:numId="24">
    <w:abstractNumId w:val="42"/>
  </w:num>
  <w:num w:numId="25">
    <w:abstractNumId w:val="32"/>
  </w:num>
  <w:num w:numId="26">
    <w:abstractNumId w:val="26"/>
  </w:num>
  <w:num w:numId="27">
    <w:abstractNumId w:val="21"/>
  </w:num>
  <w:num w:numId="28">
    <w:abstractNumId w:val="39"/>
  </w:num>
  <w:num w:numId="29">
    <w:abstractNumId w:val="33"/>
  </w:num>
  <w:num w:numId="30">
    <w:abstractNumId w:val="16"/>
  </w:num>
  <w:num w:numId="31">
    <w:abstractNumId w:val="27"/>
  </w:num>
  <w:num w:numId="32">
    <w:abstractNumId w:val="29"/>
  </w:num>
  <w:num w:numId="33">
    <w:abstractNumId w:val="36"/>
  </w:num>
  <w:num w:numId="34">
    <w:abstractNumId w:val="19"/>
  </w:num>
  <w:num w:numId="35">
    <w:abstractNumId w:val="20"/>
  </w:num>
  <w:num w:numId="36">
    <w:abstractNumId w:val="2"/>
  </w:num>
  <w:num w:numId="37">
    <w:abstractNumId w:val="5"/>
  </w:num>
  <w:num w:numId="38">
    <w:abstractNumId w:val="23"/>
  </w:num>
  <w:num w:numId="39">
    <w:abstractNumId w:val="11"/>
  </w:num>
  <w:num w:numId="40">
    <w:abstractNumId w:val="7"/>
  </w:num>
  <w:num w:numId="41">
    <w:abstractNumId w:val="1"/>
  </w:num>
  <w:num w:numId="42">
    <w:abstractNumId w:val="38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2"/>
  </w:compat>
  <w:rsids>
    <w:rsidRoot w:val="006C7105"/>
    <w:rsid w:val="00000564"/>
    <w:rsid w:val="00001D81"/>
    <w:rsid w:val="000040BE"/>
    <w:rsid w:val="00010C0E"/>
    <w:rsid w:val="00021050"/>
    <w:rsid w:val="00041AFD"/>
    <w:rsid w:val="000456E1"/>
    <w:rsid w:val="00045A4C"/>
    <w:rsid w:val="00060F2C"/>
    <w:rsid w:val="00061338"/>
    <w:rsid w:val="00064E5C"/>
    <w:rsid w:val="000666C9"/>
    <w:rsid w:val="00066D15"/>
    <w:rsid w:val="00076431"/>
    <w:rsid w:val="0008564B"/>
    <w:rsid w:val="0009091E"/>
    <w:rsid w:val="00091695"/>
    <w:rsid w:val="00092519"/>
    <w:rsid w:val="0009636C"/>
    <w:rsid w:val="000A09D1"/>
    <w:rsid w:val="000B4293"/>
    <w:rsid w:val="000B54D1"/>
    <w:rsid w:val="000D1962"/>
    <w:rsid w:val="000D6F24"/>
    <w:rsid w:val="000D7999"/>
    <w:rsid w:val="000E0817"/>
    <w:rsid w:val="000E1C3E"/>
    <w:rsid w:val="000F7B44"/>
    <w:rsid w:val="00101C45"/>
    <w:rsid w:val="00110C20"/>
    <w:rsid w:val="00115007"/>
    <w:rsid w:val="00115F2F"/>
    <w:rsid w:val="0011639D"/>
    <w:rsid w:val="00117C1B"/>
    <w:rsid w:val="001217C2"/>
    <w:rsid w:val="001221CA"/>
    <w:rsid w:val="00127BBB"/>
    <w:rsid w:val="00133812"/>
    <w:rsid w:val="00133D0F"/>
    <w:rsid w:val="00134CDA"/>
    <w:rsid w:val="00136778"/>
    <w:rsid w:val="00145405"/>
    <w:rsid w:val="001613F5"/>
    <w:rsid w:val="00163D9C"/>
    <w:rsid w:val="0017031A"/>
    <w:rsid w:val="001845C0"/>
    <w:rsid w:val="0019009F"/>
    <w:rsid w:val="00193471"/>
    <w:rsid w:val="00193835"/>
    <w:rsid w:val="00193AA6"/>
    <w:rsid w:val="00193B5C"/>
    <w:rsid w:val="001965FF"/>
    <w:rsid w:val="001A6D0F"/>
    <w:rsid w:val="001B0614"/>
    <w:rsid w:val="001B4359"/>
    <w:rsid w:val="001B5F40"/>
    <w:rsid w:val="001B78DD"/>
    <w:rsid w:val="001C0E23"/>
    <w:rsid w:val="001C3DB9"/>
    <w:rsid w:val="001D18DD"/>
    <w:rsid w:val="001E2F2A"/>
    <w:rsid w:val="001F04C2"/>
    <w:rsid w:val="002022F2"/>
    <w:rsid w:val="0020794F"/>
    <w:rsid w:val="00241E5B"/>
    <w:rsid w:val="002502F3"/>
    <w:rsid w:val="0025146E"/>
    <w:rsid w:val="00263CC3"/>
    <w:rsid w:val="00265424"/>
    <w:rsid w:val="00277AC3"/>
    <w:rsid w:val="00281CC7"/>
    <w:rsid w:val="002850D4"/>
    <w:rsid w:val="00285EF2"/>
    <w:rsid w:val="00291D86"/>
    <w:rsid w:val="002A055A"/>
    <w:rsid w:val="002A4500"/>
    <w:rsid w:val="002B27F0"/>
    <w:rsid w:val="002B40B4"/>
    <w:rsid w:val="002B6A91"/>
    <w:rsid w:val="002D6C8D"/>
    <w:rsid w:val="002E1CCA"/>
    <w:rsid w:val="002E5A9B"/>
    <w:rsid w:val="002E5CD7"/>
    <w:rsid w:val="002F784E"/>
    <w:rsid w:val="00300E96"/>
    <w:rsid w:val="00301BAC"/>
    <w:rsid w:val="00302B0C"/>
    <w:rsid w:val="00302DD9"/>
    <w:rsid w:val="00303082"/>
    <w:rsid w:val="00307665"/>
    <w:rsid w:val="00310A20"/>
    <w:rsid w:val="00312D1A"/>
    <w:rsid w:val="00316225"/>
    <w:rsid w:val="0033278E"/>
    <w:rsid w:val="0033369A"/>
    <w:rsid w:val="00345F7A"/>
    <w:rsid w:val="00350C22"/>
    <w:rsid w:val="00353C5C"/>
    <w:rsid w:val="0036372A"/>
    <w:rsid w:val="003674C0"/>
    <w:rsid w:val="00376EFB"/>
    <w:rsid w:val="00377997"/>
    <w:rsid w:val="0038318D"/>
    <w:rsid w:val="00383DF4"/>
    <w:rsid w:val="00390F71"/>
    <w:rsid w:val="00393ABF"/>
    <w:rsid w:val="003A6E85"/>
    <w:rsid w:val="003A7EAC"/>
    <w:rsid w:val="003C670C"/>
    <w:rsid w:val="003C6D8E"/>
    <w:rsid w:val="003D6650"/>
    <w:rsid w:val="003D735E"/>
    <w:rsid w:val="003E01B4"/>
    <w:rsid w:val="003F3899"/>
    <w:rsid w:val="003F5103"/>
    <w:rsid w:val="00410B02"/>
    <w:rsid w:val="00413280"/>
    <w:rsid w:val="004155DA"/>
    <w:rsid w:val="00424130"/>
    <w:rsid w:val="004305EF"/>
    <w:rsid w:val="00435651"/>
    <w:rsid w:val="004444E3"/>
    <w:rsid w:val="00450BC6"/>
    <w:rsid w:val="00451EB2"/>
    <w:rsid w:val="00455E4E"/>
    <w:rsid w:val="004618BF"/>
    <w:rsid w:val="00461EF5"/>
    <w:rsid w:val="004822A2"/>
    <w:rsid w:val="00491EB3"/>
    <w:rsid w:val="004938FA"/>
    <w:rsid w:val="00495B1A"/>
    <w:rsid w:val="00497945"/>
    <w:rsid w:val="004A1BDF"/>
    <w:rsid w:val="004A25C6"/>
    <w:rsid w:val="004A448E"/>
    <w:rsid w:val="004A6265"/>
    <w:rsid w:val="004B176D"/>
    <w:rsid w:val="004B2ABF"/>
    <w:rsid w:val="004C139C"/>
    <w:rsid w:val="004C16BC"/>
    <w:rsid w:val="004C50D6"/>
    <w:rsid w:val="004C605A"/>
    <w:rsid w:val="004F0F1C"/>
    <w:rsid w:val="004F46DF"/>
    <w:rsid w:val="004F7CF1"/>
    <w:rsid w:val="00502549"/>
    <w:rsid w:val="005045D9"/>
    <w:rsid w:val="005046C7"/>
    <w:rsid w:val="005102EE"/>
    <w:rsid w:val="005253AB"/>
    <w:rsid w:val="00532CD0"/>
    <w:rsid w:val="00554DDA"/>
    <w:rsid w:val="00561B16"/>
    <w:rsid w:val="005645A5"/>
    <w:rsid w:val="005663CC"/>
    <w:rsid w:val="00572A86"/>
    <w:rsid w:val="005742C5"/>
    <w:rsid w:val="00575BB9"/>
    <w:rsid w:val="00577A11"/>
    <w:rsid w:val="00592EDD"/>
    <w:rsid w:val="005956F4"/>
    <w:rsid w:val="00596D86"/>
    <w:rsid w:val="005A3E38"/>
    <w:rsid w:val="005B18B3"/>
    <w:rsid w:val="005B587E"/>
    <w:rsid w:val="005B5E1F"/>
    <w:rsid w:val="005C043F"/>
    <w:rsid w:val="005C51A7"/>
    <w:rsid w:val="005D0C82"/>
    <w:rsid w:val="005E00C2"/>
    <w:rsid w:val="005E2AE4"/>
    <w:rsid w:val="005E6B1F"/>
    <w:rsid w:val="005E7920"/>
    <w:rsid w:val="005F00DF"/>
    <w:rsid w:val="005F0407"/>
    <w:rsid w:val="005F057D"/>
    <w:rsid w:val="005F35AE"/>
    <w:rsid w:val="005F3772"/>
    <w:rsid w:val="005F749C"/>
    <w:rsid w:val="006137C6"/>
    <w:rsid w:val="00613913"/>
    <w:rsid w:val="006217A5"/>
    <w:rsid w:val="006263F8"/>
    <w:rsid w:val="00627CCA"/>
    <w:rsid w:val="006348F6"/>
    <w:rsid w:val="006521DF"/>
    <w:rsid w:val="00665B38"/>
    <w:rsid w:val="00672320"/>
    <w:rsid w:val="00675C10"/>
    <w:rsid w:val="006807FB"/>
    <w:rsid w:val="00682837"/>
    <w:rsid w:val="00683ED0"/>
    <w:rsid w:val="0069322D"/>
    <w:rsid w:val="00693C47"/>
    <w:rsid w:val="00695AA1"/>
    <w:rsid w:val="006B162A"/>
    <w:rsid w:val="006B62C9"/>
    <w:rsid w:val="006B7C9A"/>
    <w:rsid w:val="006C2D91"/>
    <w:rsid w:val="006C5AB8"/>
    <w:rsid w:val="006C7105"/>
    <w:rsid w:val="006D7481"/>
    <w:rsid w:val="006F26D0"/>
    <w:rsid w:val="006F57BC"/>
    <w:rsid w:val="00705C5A"/>
    <w:rsid w:val="00712214"/>
    <w:rsid w:val="00714987"/>
    <w:rsid w:val="00717941"/>
    <w:rsid w:val="007251CF"/>
    <w:rsid w:val="00725BCF"/>
    <w:rsid w:val="00742661"/>
    <w:rsid w:val="007457AD"/>
    <w:rsid w:val="0074762C"/>
    <w:rsid w:val="007552A6"/>
    <w:rsid w:val="00761150"/>
    <w:rsid w:val="007645F6"/>
    <w:rsid w:val="00773FFD"/>
    <w:rsid w:val="00785A46"/>
    <w:rsid w:val="00787B2A"/>
    <w:rsid w:val="00792DC4"/>
    <w:rsid w:val="00794E6E"/>
    <w:rsid w:val="007A0015"/>
    <w:rsid w:val="007A34DC"/>
    <w:rsid w:val="007A58BB"/>
    <w:rsid w:val="007A6E9C"/>
    <w:rsid w:val="007B2A29"/>
    <w:rsid w:val="007B2F57"/>
    <w:rsid w:val="007C053A"/>
    <w:rsid w:val="007C3ED4"/>
    <w:rsid w:val="007C41CE"/>
    <w:rsid w:val="007D2EC5"/>
    <w:rsid w:val="007D4E76"/>
    <w:rsid w:val="007E43B9"/>
    <w:rsid w:val="007F7639"/>
    <w:rsid w:val="00801377"/>
    <w:rsid w:val="008034D2"/>
    <w:rsid w:val="00803F41"/>
    <w:rsid w:val="00810431"/>
    <w:rsid w:val="00811B4C"/>
    <w:rsid w:val="00812FFD"/>
    <w:rsid w:val="00833B46"/>
    <w:rsid w:val="00846D2B"/>
    <w:rsid w:val="00854111"/>
    <w:rsid w:val="00856723"/>
    <w:rsid w:val="008607D1"/>
    <w:rsid w:val="00870FC7"/>
    <w:rsid w:val="00871739"/>
    <w:rsid w:val="00873ABC"/>
    <w:rsid w:val="00880F92"/>
    <w:rsid w:val="00882729"/>
    <w:rsid w:val="00885273"/>
    <w:rsid w:val="0088697C"/>
    <w:rsid w:val="008933D0"/>
    <w:rsid w:val="0089424F"/>
    <w:rsid w:val="008A006C"/>
    <w:rsid w:val="008B58A0"/>
    <w:rsid w:val="008B5DEC"/>
    <w:rsid w:val="008B6647"/>
    <w:rsid w:val="008B6EDA"/>
    <w:rsid w:val="008C1A79"/>
    <w:rsid w:val="008C68DC"/>
    <w:rsid w:val="008C79AD"/>
    <w:rsid w:val="008C7D55"/>
    <w:rsid w:val="008D1F17"/>
    <w:rsid w:val="008F3BB6"/>
    <w:rsid w:val="0090057E"/>
    <w:rsid w:val="00902859"/>
    <w:rsid w:val="00913491"/>
    <w:rsid w:val="00914E0E"/>
    <w:rsid w:val="00930239"/>
    <w:rsid w:val="00930CE4"/>
    <w:rsid w:val="00946734"/>
    <w:rsid w:val="009530D1"/>
    <w:rsid w:val="009712E7"/>
    <w:rsid w:val="009753F9"/>
    <w:rsid w:val="00984D39"/>
    <w:rsid w:val="00990052"/>
    <w:rsid w:val="009A2689"/>
    <w:rsid w:val="009A2AF9"/>
    <w:rsid w:val="009B74CE"/>
    <w:rsid w:val="009B7FD6"/>
    <w:rsid w:val="009C4C7C"/>
    <w:rsid w:val="009E45B7"/>
    <w:rsid w:val="009F6781"/>
    <w:rsid w:val="009F68E4"/>
    <w:rsid w:val="00A02AA1"/>
    <w:rsid w:val="00A03314"/>
    <w:rsid w:val="00A111DD"/>
    <w:rsid w:val="00A12EE9"/>
    <w:rsid w:val="00A176BC"/>
    <w:rsid w:val="00A20353"/>
    <w:rsid w:val="00A20739"/>
    <w:rsid w:val="00A24756"/>
    <w:rsid w:val="00A30F6A"/>
    <w:rsid w:val="00A37E9B"/>
    <w:rsid w:val="00A40074"/>
    <w:rsid w:val="00A4481C"/>
    <w:rsid w:val="00A45788"/>
    <w:rsid w:val="00A47563"/>
    <w:rsid w:val="00A6653E"/>
    <w:rsid w:val="00A667E8"/>
    <w:rsid w:val="00A83028"/>
    <w:rsid w:val="00A84B67"/>
    <w:rsid w:val="00A85112"/>
    <w:rsid w:val="00A92594"/>
    <w:rsid w:val="00A9786D"/>
    <w:rsid w:val="00AA0567"/>
    <w:rsid w:val="00AA1B87"/>
    <w:rsid w:val="00AA5851"/>
    <w:rsid w:val="00AA5B3F"/>
    <w:rsid w:val="00AB524B"/>
    <w:rsid w:val="00AB6580"/>
    <w:rsid w:val="00AC1784"/>
    <w:rsid w:val="00AC5553"/>
    <w:rsid w:val="00AC7DAC"/>
    <w:rsid w:val="00AD031F"/>
    <w:rsid w:val="00AE47A6"/>
    <w:rsid w:val="00AF1CF8"/>
    <w:rsid w:val="00AF2076"/>
    <w:rsid w:val="00AF3998"/>
    <w:rsid w:val="00B100EF"/>
    <w:rsid w:val="00B15E62"/>
    <w:rsid w:val="00B21BCB"/>
    <w:rsid w:val="00B230A1"/>
    <w:rsid w:val="00B316FA"/>
    <w:rsid w:val="00B43707"/>
    <w:rsid w:val="00B43EC4"/>
    <w:rsid w:val="00B52D62"/>
    <w:rsid w:val="00B5327D"/>
    <w:rsid w:val="00B55185"/>
    <w:rsid w:val="00B55385"/>
    <w:rsid w:val="00B60949"/>
    <w:rsid w:val="00B63E62"/>
    <w:rsid w:val="00B73165"/>
    <w:rsid w:val="00B735B0"/>
    <w:rsid w:val="00B73B65"/>
    <w:rsid w:val="00B758B5"/>
    <w:rsid w:val="00B822DC"/>
    <w:rsid w:val="00B87495"/>
    <w:rsid w:val="00B87EAD"/>
    <w:rsid w:val="00B91D84"/>
    <w:rsid w:val="00B92684"/>
    <w:rsid w:val="00B9675C"/>
    <w:rsid w:val="00BC05EF"/>
    <w:rsid w:val="00BC1608"/>
    <w:rsid w:val="00BC2EE7"/>
    <w:rsid w:val="00BD19EE"/>
    <w:rsid w:val="00BD23D5"/>
    <w:rsid w:val="00BE0B4B"/>
    <w:rsid w:val="00BE30D6"/>
    <w:rsid w:val="00BF13B5"/>
    <w:rsid w:val="00BF536A"/>
    <w:rsid w:val="00BF7A39"/>
    <w:rsid w:val="00C01756"/>
    <w:rsid w:val="00C02155"/>
    <w:rsid w:val="00C14049"/>
    <w:rsid w:val="00C16A79"/>
    <w:rsid w:val="00C173FA"/>
    <w:rsid w:val="00C174F3"/>
    <w:rsid w:val="00C20643"/>
    <w:rsid w:val="00C2392E"/>
    <w:rsid w:val="00C26B2C"/>
    <w:rsid w:val="00C45FB4"/>
    <w:rsid w:val="00C4685B"/>
    <w:rsid w:val="00C51C0B"/>
    <w:rsid w:val="00C56C31"/>
    <w:rsid w:val="00C64FD7"/>
    <w:rsid w:val="00C71E98"/>
    <w:rsid w:val="00C724BF"/>
    <w:rsid w:val="00C729F6"/>
    <w:rsid w:val="00C938CF"/>
    <w:rsid w:val="00C9418F"/>
    <w:rsid w:val="00C948B1"/>
    <w:rsid w:val="00CB14D8"/>
    <w:rsid w:val="00CC4DE8"/>
    <w:rsid w:val="00CD12EA"/>
    <w:rsid w:val="00CD3196"/>
    <w:rsid w:val="00CD6025"/>
    <w:rsid w:val="00CD6336"/>
    <w:rsid w:val="00CE1AD8"/>
    <w:rsid w:val="00CE26EF"/>
    <w:rsid w:val="00CE3F2A"/>
    <w:rsid w:val="00CF3871"/>
    <w:rsid w:val="00CF5306"/>
    <w:rsid w:val="00CF56CE"/>
    <w:rsid w:val="00CF66A1"/>
    <w:rsid w:val="00D04548"/>
    <w:rsid w:val="00D048EC"/>
    <w:rsid w:val="00D153E5"/>
    <w:rsid w:val="00D3433B"/>
    <w:rsid w:val="00D34CAE"/>
    <w:rsid w:val="00D34EB6"/>
    <w:rsid w:val="00D41DED"/>
    <w:rsid w:val="00D420B1"/>
    <w:rsid w:val="00D553AC"/>
    <w:rsid w:val="00D56792"/>
    <w:rsid w:val="00D66C15"/>
    <w:rsid w:val="00D7304B"/>
    <w:rsid w:val="00D739DB"/>
    <w:rsid w:val="00D8605D"/>
    <w:rsid w:val="00D8780B"/>
    <w:rsid w:val="00DA3E1D"/>
    <w:rsid w:val="00DA49A8"/>
    <w:rsid w:val="00DB2288"/>
    <w:rsid w:val="00DB5764"/>
    <w:rsid w:val="00DB704D"/>
    <w:rsid w:val="00DC0FB3"/>
    <w:rsid w:val="00DC7D6D"/>
    <w:rsid w:val="00DD039B"/>
    <w:rsid w:val="00DD7802"/>
    <w:rsid w:val="00DE4304"/>
    <w:rsid w:val="00DE55C7"/>
    <w:rsid w:val="00DE6F77"/>
    <w:rsid w:val="00DF0C3D"/>
    <w:rsid w:val="00DF3794"/>
    <w:rsid w:val="00E01F29"/>
    <w:rsid w:val="00E02800"/>
    <w:rsid w:val="00E04E36"/>
    <w:rsid w:val="00E05C30"/>
    <w:rsid w:val="00E16EC5"/>
    <w:rsid w:val="00E20BC2"/>
    <w:rsid w:val="00E324E7"/>
    <w:rsid w:val="00E54C8C"/>
    <w:rsid w:val="00E55035"/>
    <w:rsid w:val="00E572FC"/>
    <w:rsid w:val="00E866AC"/>
    <w:rsid w:val="00EA029C"/>
    <w:rsid w:val="00EA22D9"/>
    <w:rsid w:val="00EC5A3B"/>
    <w:rsid w:val="00ED0188"/>
    <w:rsid w:val="00ED2D1A"/>
    <w:rsid w:val="00ED36EF"/>
    <w:rsid w:val="00ED680E"/>
    <w:rsid w:val="00EE1803"/>
    <w:rsid w:val="00EE20E3"/>
    <w:rsid w:val="00EE2A58"/>
    <w:rsid w:val="00EE4A23"/>
    <w:rsid w:val="00EE583D"/>
    <w:rsid w:val="00EF02A2"/>
    <w:rsid w:val="00EF3C1A"/>
    <w:rsid w:val="00EF4B12"/>
    <w:rsid w:val="00F04E12"/>
    <w:rsid w:val="00F07C5B"/>
    <w:rsid w:val="00F12234"/>
    <w:rsid w:val="00F175F4"/>
    <w:rsid w:val="00F17BC5"/>
    <w:rsid w:val="00F21AA3"/>
    <w:rsid w:val="00F22EE5"/>
    <w:rsid w:val="00F343BF"/>
    <w:rsid w:val="00F4013C"/>
    <w:rsid w:val="00F52112"/>
    <w:rsid w:val="00F5390D"/>
    <w:rsid w:val="00F54B40"/>
    <w:rsid w:val="00F555F8"/>
    <w:rsid w:val="00F661F2"/>
    <w:rsid w:val="00F70F01"/>
    <w:rsid w:val="00F71AB2"/>
    <w:rsid w:val="00F76875"/>
    <w:rsid w:val="00F82423"/>
    <w:rsid w:val="00F860B2"/>
    <w:rsid w:val="00F87EBE"/>
    <w:rsid w:val="00F91A90"/>
    <w:rsid w:val="00F92C81"/>
    <w:rsid w:val="00F937F6"/>
    <w:rsid w:val="00FA0BCA"/>
    <w:rsid w:val="00FA48D4"/>
    <w:rsid w:val="00FA69EB"/>
    <w:rsid w:val="00FB20FB"/>
    <w:rsid w:val="00FB30D8"/>
    <w:rsid w:val="00FB7D64"/>
    <w:rsid w:val="00FC1727"/>
    <w:rsid w:val="00FC2A47"/>
    <w:rsid w:val="00FC5577"/>
    <w:rsid w:val="00FE37B4"/>
    <w:rsid w:val="00FE5F66"/>
    <w:rsid w:val="00FF1F2D"/>
    <w:rsid w:val="00FF49D2"/>
    <w:rsid w:val="395951C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,23"/>
      <o:rules v:ext="edit">
        <o:r id="V:Rule1" type="connector" idref="#_x0000_s1211"/>
        <o:r id="V:Rule2" type="connector" idref="#_x0000_s1212"/>
        <o:r id="V:Rule3" type="connector" idref="#_x0000_s1213"/>
        <o:r id="V:Rule4" type="connector" idref="#_x0000_s1214"/>
        <o:r id="V:Rule5" type="connector" idref="#_x0000_s1215"/>
        <o:r id="V:Rule6" type="connector" idref="#_x0000_s1216"/>
        <o:r id="V:Rule7" type="connector" idref="#_x0000_s1217"/>
        <o:r id="V:Rule8" type="connector" idref="#_x0000_s1226"/>
        <o:r id="V:Rule9" type="connector" idref="#_x0000_s1229"/>
        <o:r id="V:Rule10" type="connector" idref="#_x0000_s1230"/>
        <o:r id="V:Rule11" type="connector" idref="#_x0000_s1231"/>
        <o:r id="V:Rule12" type="connector" idref="#_x0000_s1233"/>
        <o:r id="V:Rule13" type="connector" idref="#_x0000_s1235"/>
        <o:r id="V:Rule14" type="connector" idref="#_x0000_s1236"/>
        <o:r id="V:Rule15" type="connector" idref="#_x0000_s1237"/>
        <o:r id="V:Rule16" type="connector" idref="#_x0000_s1245"/>
        <o:r id="V:Rule17" type="connector" idref="#_x0000_s1247"/>
        <o:r id="V:Rule18" type="connector" idref="#_x0000_s1248"/>
        <o:r id="V:Rule19" type="connector" idref="#_x0000_s1252"/>
        <o:r id="V:Rule20" type="connector" idref="#_x0000_s1254"/>
        <o:r id="V:Rule21" type="connector" idref="#_x0000_s1256"/>
        <o:r id="V:Rule22" type="connector" idref="#_x0000_s1296"/>
        <o:r id="V:Rule23" type="connector" idref="#_x0000_s1299"/>
        <o:r id="V:Rule24" type="connector" idref="#_x0000_s1300"/>
        <o:r id="V:Rule25" type="connector" idref="#_x0000_s1322"/>
        <o:r id="V:Rule26" type="connector" idref="#_x0000_s1323"/>
        <o:r id="V:Rule27" type="connector" idref="#_x0000_s1324"/>
        <o:r id="V:Rule28" type="connector" idref="#_x0000_s1325"/>
        <o:r id="V:Rule29" type="connector" idref="#_x0000_s1326"/>
        <o:r id="V:Rule30" type="connector" idref="#_x0000_s1790"/>
        <o:r id="V:Rule31" type="connector" idref="#_x0000_s1793"/>
        <o:r id="V:Rule32" type="connector" idref="#_x0000_s1794"/>
        <o:r id="V:Rule33" type="connector" idref="#_x0000_s1795"/>
        <o:r id="V:Rule34" type="connector" idref="#_x0000_s1810"/>
        <o:r id="V:Rule35" type="connector" idref="#_x0000_s1811"/>
        <o:r id="V:Rule36" type="connector" idref="#_x0000_s1812"/>
        <o:r id="V:Rule37" type="connector" idref="#_x0000_s1912"/>
        <o:r id="V:Rule38" type="connector" idref="#_x0000_s1913"/>
        <o:r id="V:Rule39" type="connector" idref="#_x0000_s1917"/>
        <o:r id="V:Rule40" type="connector" idref="#_x0000_s1987"/>
        <o:r id="V:Rule41" type="connector" idref="#_x0000_s1988"/>
        <o:r id="V:Rule42" type="connector" idref="#_x0000_s1989"/>
        <o:r id="V:Rule43" type="connector" idref="#_x0000_s1998"/>
        <o:r id="V:Rule44" type="connector" idref="#_x0000_s1999"/>
        <o:r id="V:Rule45" type="connector" idref="#_x0000_s2006"/>
        <o:r id="V:Rule46" type="connector" idref="#_x0000_s2007"/>
        <o:r id="V:Rule47" type="connector" idref="#_x0000_s2009"/>
        <o:r id="V:Rule48" type="connector" idref="#_x0000_s2010"/>
        <o:r id="V:Rule49" type="connector" idref="#_x0000_s2011"/>
        <o:r id="V:Rule50" type="connector" idref="#_x0000_s2016"/>
        <o:r id="V:Rule51" type="connector" idref="#_x0000_s2018"/>
        <o:r id="V:Rule52" type="connector" idref="#_x0000_s2021"/>
        <o:r id="V:Rule53" type="connector" idref="#_x0000_s2023"/>
        <o:r id="V:Rule54" type="connector" idref="#_x0000_s2025"/>
        <o:r id="V:Rule55" type="connector" idref="#_x0000_s2026"/>
        <o:r id="V:Rule56" type="connector" idref="#_x0000_s2028"/>
        <o:r id="V:Rule57" type="connector" idref="#_x0000_s2029"/>
        <o:r id="V:Rule58" type="connector" idref="#_x0000_s2030"/>
        <o:r id="V:Rule59" type="connector" idref="#_x0000_s2031"/>
        <o:r id="V:Rule60" type="connector" idref="#_x0000_s2047"/>
        <o:r id="V:Rule61" type="connector" idref="#_x0000_s23554"/>
        <o:r id="V:Rule62" type="connector" idref="#_x0000_s23803"/>
        <o:r id="V:Rule63" type="connector" idref="#_x0000_s23804"/>
        <o:r id="V:Rule64" type="connector" idref="#_x0000_s23805"/>
        <o:r id="V:Rule65" type="connector" idref="#_x0000_s23806"/>
        <o:r id="V:Rule66" type="connector" idref="#_x0000_s23808"/>
        <o:r id="V:Rule67" type="connector" idref="#_x0000_s23809"/>
        <o:r id="V:Rule68" type="connector" idref="#_x0000_s23810"/>
        <o:r id="V:Rule69" type="connector" idref="#_x0000_s23813"/>
        <o:r id="V:Rule70" type="connector" idref="#_x0000_s23815"/>
        <o:r id="V:Rule71" type="connector" idref="#_x0000_s23818"/>
        <o:r id="V:Rule72" type="connector" idref="#_x0000_s23820"/>
        <o:r id="V:Rule73" type="connector" idref="#_x0000_s23822"/>
        <o:r id="V:Rule74" type="connector" idref="#_x0000_s23823"/>
        <o:r id="V:Rule75" type="connector" idref="#_x0000_s23830"/>
        <o:r id="V:Rule76" type="connector" idref="#_x0000_s23831"/>
        <o:r id="V:Rule77" type="connector" idref="#_x0000_s23832"/>
        <o:r id="V:Rule78" type="connector" idref="#_x0000_s23833"/>
        <o:r id="V:Rule79" type="connector" idref="#_x0000_s238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head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7">
    <w:name w:val="Table Grid"/>
    <w:basedOn w:val="6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Balloon Text Char"/>
    <w:basedOn w:val="5"/>
    <w:link w:val="2"/>
    <w:semiHidden/>
    <w:uiPriority w:val="99"/>
    <w:rPr>
      <w:rFonts w:ascii="Tahoma" w:hAnsi="Tahoma" w:cs="Tahoma"/>
      <w:sz w:val="16"/>
      <w:szCs w:val="16"/>
    </w:rPr>
  </w:style>
  <w:style w:type="character" w:customStyle="1" w:styleId="10">
    <w:name w:val="Header Char"/>
    <w:basedOn w:val="5"/>
    <w:link w:val="4"/>
    <w:semiHidden/>
    <w:uiPriority w:val="99"/>
  </w:style>
  <w:style w:type="character" w:customStyle="1" w:styleId="11">
    <w:name w:val="Footer Char"/>
    <w:basedOn w:val="5"/>
    <w:link w:val="3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34"/>
    <customShpInfo spid="_x0000_s1256"/>
    <customShpInfo spid="_x0000_s1226"/>
    <customShpInfo spid="_x0000_s1201"/>
    <customShpInfo spid="_x0000_s1211"/>
    <customShpInfo spid="_x0000_s1212"/>
    <customShpInfo spid="_x0000_s1202"/>
    <customShpInfo spid="_x0000_s1213"/>
    <customShpInfo spid="_x0000_s23555"/>
    <customShpInfo spid="_x0000_s1230"/>
    <customShpInfo spid="_x0000_s1215"/>
    <customShpInfo spid="_x0000_s1214"/>
    <customShpInfo spid="_x0000_s1203"/>
    <customShpInfo spid="_x0000_s1204"/>
    <customShpInfo spid="_x0000_s1217"/>
    <customShpInfo spid="_x0000_s1216"/>
    <customShpInfo spid="_x0000_s1229"/>
    <customShpInfo spid="_x0000_s23556"/>
    <customShpInfo spid="_x0000_s1913"/>
    <customShpInfo spid="_x0000_s1912"/>
    <customShpInfo spid="_x0000_s1988"/>
    <customShpInfo spid="_x0000_s1910"/>
    <customShpInfo spid="_x0000_s1987"/>
    <customShpInfo spid="_x0000_s1231"/>
    <customShpInfo spid="_x0000_s1210"/>
    <customShpInfo spid="_x0000_s1254"/>
    <customShpInfo spid="_x0000_s1237"/>
    <customShpInfo spid="_x0000_s1233"/>
    <customShpInfo spid="_x0000_s1227"/>
    <customShpInfo spid="_x0000_s1235"/>
    <customShpInfo spid="_x0000_s1236"/>
    <customShpInfo spid="_x0000_s1232"/>
    <customShpInfo spid="_x0000_s1234"/>
    <customShpInfo spid="_x0000_s1245"/>
    <customShpInfo spid="_x0000_s1989"/>
    <customShpInfo spid="_x0000_s1247"/>
    <customShpInfo spid="_x0000_s1253"/>
    <customShpInfo spid="_x0000_s1917"/>
    <customShpInfo spid="_x0000_s1248"/>
    <customShpInfo spid="_x0000_s1244"/>
    <customShpInfo spid="_x0000_s1246"/>
    <customShpInfo spid="_x0000_s23552"/>
    <customShpInfo spid="_x0000_s1252"/>
    <customShpInfo spid="_x0000_s1111"/>
    <customShpInfo spid="_x0000_s23553"/>
    <customShpInfo spid="_x0000_s1296"/>
    <customShpInfo spid="_x0000_s1300"/>
    <customShpInfo spid="_x0000_s1295"/>
    <customShpInfo spid="_x0000_s2006"/>
    <customShpInfo spid="_x0000_s1299"/>
    <customShpInfo spid="_x0000_s1297"/>
    <customShpInfo spid="_x0000_s1298"/>
    <customShpInfo spid="_x0000_s23558"/>
    <customShpInfo spid="_x0000_s2007"/>
    <customShpInfo spid="_x0000_s1999"/>
    <customShpInfo spid="_x0000_s2009"/>
    <customShpInfo spid="_x0000_s2008"/>
    <customShpInfo spid="_x0000_s23559"/>
    <customShpInfo spid="_x0000_s1998"/>
    <customShpInfo spid="_x0000_s2010"/>
    <customShpInfo spid="_x0000_s2011"/>
    <customShpInfo spid="_x0000_s1324"/>
    <customShpInfo spid="_x0000_s1318"/>
    <customShpInfo spid="_x0000_s1326"/>
    <customShpInfo spid="_x0000_s1323"/>
    <customShpInfo spid="_x0000_s1319"/>
    <customShpInfo spid="_x0000_s23554"/>
    <customShpInfo spid="_x0000_s1325"/>
    <customShpInfo spid="_x0000_s1322"/>
    <customShpInfo spid="_x0000_s1320"/>
    <customShpInfo spid="_x0000_s1321"/>
    <customShpInfo spid="_x0000_s2035"/>
    <customShpInfo spid="_x0000_s23833"/>
    <customShpInfo spid="_x0000_s23826"/>
    <customShpInfo spid="_x0000_s23803"/>
    <customShpInfo spid="_x0000_s23799"/>
    <customShpInfo spid="_x0000_s23804"/>
    <customShpInfo spid="_x0000_s23802"/>
    <customShpInfo spid="_x0000_s23805"/>
    <customShpInfo spid="_x0000_s23829"/>
    <customShpInfo spid="_x0000_s23809"/>
    <customShpInfo spid="_x0000_s23806"/>
    <customShpInfo spid="_x0000_s23800"/>
    <customShpInfo spid="_x0000_s23831"/>
    <customShpInfo spid="_x0000_s23808"/>
    <customShpInfo spid="_x0000_s23807"/>
    <customShpInfo spid="_x0000_s23828"/>
    <customShpInfo spid="_x0000_s23810"/>
    <customShpInfo spid="_x0000_s23832"/>
    <customShpInfo spid="_x0000_s23824"/>
    <customShpInfo spid="_x0000_s23825"/>
    <customShpInfo spid="_x0000_s23823"/>
    <customShpInfo spid="_x0000_s23813"/>
    <customShpInfo spid="_x0000_s23811"/>
    <customShpInfo spid="_x0000_s23815"/>
    <customShpInfo spid="_x0000_s23812"/>
    <customShpInfo spid="_x0000_s23814"/>
    <customShpInfo spid="_x0000_s23818"/>
    <customShpInfo spid="_x0000_s23816"/>
    <customShpInfo spid="_x0000_s23830"/>
    <customShpInfo spid="_x0000_s23820"/>
    <customShpInfo spid="_x0000_s23817"/>
    <customShpInfo spid="_x0000_s23822"/>
    <customShpInfo spid="_x0000_s23819"/>
    <customShpInfo spid="_x0000_s23821"/>
    <customShpInfo spid="_x0000_s23827"/>
    <customShpInfo spid="_x0000_s23834"/>
    <customShpInfo spid="_x0000_s2040"/>
    <customShpInfo spid="_x0000_s1790"/>
    <customShpInfo spid="_x0000_s1769"/>
    <customShpInfo spid="_x0000_s1793"/>
    <customShpInfo spid="_x0000_s1789"/>
    <customShpInfo spid="_x0000_s1794"/>
    <customShpInfo spid="_x0000_s2044"/>
    <customShpInfo spid="_x0000_s1811"/>
    <customShpInfo spid="_x0000_s1795"/>
    <customShpInfo spid="_x0000_s1770"/>
    <customShpInfo spid="_x0000_s2029"/>
    <customShpInfo spid="_x0000_s2028"/>
    <customShpInfo spid="_x0000_s1810"/>
    <customShpInfo spid="_x0000_s1808"/>
    <customShpInfo spid="_x0000_s2043"/>
    <customShpInfo spid="_x0000_s1812"/>
    <customShpInfo spid="_x0000_s2027"/>
    <customShpInfo spid="_x0000_s2031"/>
    <customShpInfo spid="_x0000_s2030"/>
    <customShpInfo spid="_x0000_s2032"/>
    <customShpInfo spid="_x0000_s2026"/>
    <customShpInfo spid="_x0000_s2016"/>
    <customShpInfo spid="_x0000_s2014"/>
    <customShpInfo spid="_x0000_s2018"/>
    <customShpInfo spid="_x0000_s2015"/>
    <customShpInfo spid="_x0000_s2017"/>
    <customShpInfo spid="_x0000_s2021"/>
    <customShpInfo spid="_x0000_s2019"/>
    <customShpInfo spid="_x0000_s2023"/>
    <customShpInfo spid="_x0000_s2047"/>
    <customShpInfo spid="_x0000_s2020"/>
    <customShpInfo spid="_x0000_s2025"/>
    <customShpInfo spid="_x0000_s2022"/>
    <customShpInfo spid="_x0000_s2024"/>
    <customShpInfo spid="_x0000_s204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7BC66C-958D-4786-B256-A58B37458B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1642</Words>
  <Characters>9361</Characters>
  <Lines>78</Lines>
  <Paragraphs>21</Paragraphs>
  <TotalTime>0</TotalTime>
  <ScaleCrop>false</ScaleCrop>
  <LinksUpToDate>false</LinksUpToDate>
  <CharactersWithSpaces>10982</CharactersWithSpaces>
  <Application>WPS Office_10.2.0.5811_F1E327BC-269C-435d-A152-05C5408002CA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2015-06-25T02:30:00Z</dcterms:created>
  <dc:creator>user</dc:creator>
  <cp:lastModifiedBy>HP</cp:lastModifiedBy>
  <cp:lastPrinted>2017-01-31T04:13:19Z</cp:lastPrinted>
  <dcterms:modified xsi:type="dcterms:W3CDTF">2017-01-31T09:37:04Z</dcterms:modified>
  <dc:title>_x0001_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